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36AD5" w14:textId="77777777" w:rsidR="000E6206" w:rsidRDefault="000E6206">
      <w:pPr>
        <w:spacing w:after="1395"/>
      </w:pPr>
    </w:p>
    <w:p w14:paraId="31263683" w14:textId="77777777" w:rsidR="000A14D8" w:rsidRDefault="000A14D8">
      <w:pPr>
        <w:spacing w:after="0"/>
        <w:rPr>
          <w:rFonts w:ascii="Arial" w:eastAsia="Arial" w:hAnsi="Arial" w:cs="Arial"/>
          <w:color w:val="FF6500"/>
          <w:sz w:val="72"/>
        </w:rPr>
      </w:pPr>
    </w:p>
    <w:p w14:paraId="2205FDDB" w14:textId="77777777" w:rsidR="000A14D8" w:rsidRDefault="000A14D8">
      <w:pPr>
        <w:spacing w:after="0"/>
        <w:rPr>
          <w:rFonts w:ascii="Arial" w:eastAsia="Arial" w:hAnsi="Arial" w:cs="Arial"/>
          <w:color w:val="FF6500"/>
          <w:sz w:val="72"/>
        </w:rPr>
      </w:pPr>
    </w:p>
    <w:p w14:paraId="5AE89239" w14:textId="77777777" w:rsidR="000A14D8" w:rsidRDefault="000A14D8">
      <w:pPr>
        <w:spacing w:after="0"/>
        <w:rPr>
          <w:rFonts w:ascii="Arial" w:eastAsia="Arial" w:hAnsi="Arial" w:cs="Arial"/>
          <w:color w:val="FF6500"/>
          <w:sz w:val="72"/>
        </w:rPr>
      </w:pPr>
    </w:p>
    <w:p w14:paraId="273E827B" w14:textId="41D8F7D6" w:rsidR="000E6206" w:rsidRDefault="00DF57CD">
      <w:pPr>
        <w:spacing w:after="0"/>
        <w:rPr>
          <w:rFonts w:ascii="Arial" w:eastAsia="Arial" w:hAnsi="Arial" w:cs="Arial"/>
          <w:color w:val="2E74B5" w:themeColor="accent1" w:themeShade="BF"/>
          <w:sz w:val="72"/>
        </w:rPr>
      </w:pPr>
      <w:r w:rsidRPr="000A14D8">
        <w:rPr>
          <w:rFonts w:ascii="Arial" w:eastAsia="Arial" w:hAnsi="Arial" w:cs="Arial"/>
          <w:color w:val="2E74B5" w:themeColor="accent1" w:themeShade="BF"/>
          <w:sz w:val="72"/>
        </w:rPr>
        <w:t>Annexe</w:t>
      </w:r>
    </w:p>
    <w:p w14:paraId="3BA8AAA1" w14:textId="77777777" w:rsidR="000540E1" w:rsidRPr="000A14D8" w:rsidRDefault="000540E1">
      <w:pPr>
        <w:spacing w:after="0"/>
        <w:rPr>
          <w:color w:val="2E74B5" w:themeColor="accent1" w:themeShade="BF"/>
        </w:rPr>
      </w:pPr>
    </w:p>
    <w:p w14:paraId="24206022" w14:textId="77777777" w:rsidR="000E6206" w:rsidRDefault="00DF57CD" w:rsidP="005F5456">
      <w:pPr>
        <w:tabs>
          <w:tab w:val="right" w:pos="9865"/>
        </w:tabs>
        <w:spacing w:after="10581"/>
      </w:pPr>
      <w:r>
        <w:rPr>
          <w:rFonts w:ascii="Arial" w:eastAsia="Arial" w:hAnsi="Arial" w:cs="Arial"/>
          <w:sz w:val="40"/>
        </w:rPr>
        <w:t>Déclaration</w:t>
      </w:r>
      <w:r w:rsidR="009E531B">
        <w:rPr>
          <w:rFonts w:ascii="Arial" w:eastAsia="Arial" w:hAnsi="Arial" w:cs="Arial"/>
          <w:sz w:val="40"/>
        </w:rPr>
        <w:t xml:space="preserve"> des engagements d’un sous-traitant</w:t>
      </w:r>
      <w:r w:rsidR="005F5456">
        <w:rPr>
          <w:rFonts w:ascii="Arial" w:eastAsia="Arial" w:hAnsi="Arial" w:cs="Arial"/>
          <w:sz w:val="40"/>
        </w:rPr>
        <w:tab/>
      </w:r>
    </w:p>
    <w:p w14:paraId="0914BBB7" w14:textId="77777777" w:rsidR="000E6206" w:rsidRDefault="000A14D8" w:rsidP="000A14D8">
      <w:pPr>
        <w:tabs>
          <w:tab w:val="left" w:pos="2595"/>
          <w:tab w:val="right" w:pos="9880"/>
        </w:tabs>
        <w:spacing w:after="4" w:line="252" w:lineRule="auto"/>
        <w:ind w:left="78" w:right="-15" w:hanging="10"/>
      </w:pPr>
      <w:r>
        <w:rPr>
          <w:rFonts w:ascii="Arial" w:eastAsia="Arial" w:hAnsi="Arial" w:cs="Arial"/>
          <w:sz w:val="14"/>
        </w:rPr>
        <w:lastRenderedPageBreak/>
        <w:tab/>
      </w:r>
      <w:r>
        <w:rPr>
          <w:rFonts w:ascii="Arial" w:eastAsia="Arial" w:hAnsi="Arial" w:cs="Arial"/>
          <w:sz w:val="14"/>
        </w:rPr>
        <w:tab/>
      </w:r>
      <w:r w:rsidR="009E531B">
        <w:rPr>
          <w:rFonts w:ascii="Times New Roman" w:eastAsia="Times New Roman" w:hAnsi="Times New Roman" w:cs="Times New Roman"/>
          <w:sz w:val="24"/>
        </w:rPr>
        <w:t xml:space="preserve"> </w:t>
      </w:r>
    </w:p>
    <w:p w14:paraId="7B721A44" w14:textId="77777777" w:rsidR="000E6206" w:rsidRDefault="009E531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66AB25" w14:textId="77777777" w:rsidR="000E6206" w:rsidRDefault="000E6206">
      <w:pPr>
        <w:spacing w:after="0"/>
        <w:ind w:left="195"/>
      </w:pPr>
    </w:p>
    <w:p w14:paraId="74C0A1CD" w14:textId="77777777" w:rsidR="000E6206" w:rsidRDefault="009E531B">
      <w:pPr>
        <w:spacing w:after="100"/>
        <w:ind w:right="878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0C1CE0" w14:textId="77777777" w:rsidR="000E6206" w:rsidRPr="000A14D8" w:rsidRDefault="00DF57CD">
      <w:pPr>
        <w:pStyle w:val="Titre1"/>
        <w:rPr>
          <w:color w:val="2E74B5" w:themeColor="accent1" w:themeShade="BF"/>
        </w:rPr>
      </w:pPr>
      <w:r w:rsidRPr="000A14D8">
        <w:rPr>
          <w:color w:val="2E74B5" w:themeColor="accent1" w:themeShade="BF"/>
        </w:rPr>
        <w:t>Déclaration</w:t>
      </w:r>
      <w:r w:rsidR="009E531B" w:rsidRPr="000A14D8">
        <w:rPr>
          <w:color w:val="2E74B5" w:themeColor="accent1" w:themeShade="BF"/>
        </w:rPr>
        <w:t xml:space="preserve"> des engagements d’un sous-traitant </w:t>
      </w:r>
    </w:p>
    <w:p w14:paraId="74BC8A53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01380E7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744BD04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7314048A" w14:textId="77777777" w:rsidR="000E6206" w:rsidRDefault="009E531B">
      <w:pPr>
        <w:tabs>
          <w:tab w:val="center" w:pos="708"/>
          <w:tab w:val="center" w:pos="3399"/>
        </w:tabs>
        <w:spacing w:after="3" w:line="252" w:lineRule="auto"/>
        <w:ind w:left="-15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0"/>
        </w:rPr>
        <w:t xml:space="preserve">Engagement du Sous-traitant de l’Opérateur </w:t>
      </w:r>
    </w:p>
    <w:p w14:paraId="61FF1191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1151E3FC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DA3FB23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66E63738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28E14074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64726533" w14:textId="77777777" w:rsidR="000E6206" w:rsidRDefault="009E531B">
      <w:pPr>
        <w:spacing w:after="3" w:line="252" w:lineRule="auto"/>
        <w:ind w:left="-5" w:hanging="10"/>
      </w:pPr>
      <w:r>
        <w:rPr>
          <w:rFonts w:ascii="Arial" w:eastAsia="Arial" w:hAnsi="Arial" w:cs="Arial"/>
          <w:sz w:val="20"/>
        </w:rPr>
        <w:t xml:space="preserve">L’entreprise </w:t>
      </w:r>
      <w:r w:rsidR="00951EEA">
        <w:rPr>
          <w:rFonts w:ascii="Arial" w:eastAsia="Arial" w:hAnsi="Arial" w:cs="Arial"/>
          <w:sz w:val="20"/>
        </w:rPr>
        <w:t xml:space="preserve">XXXX </w:t>
      </w:r>
      <w:r w:rsidR="00DF57CD">
        <w:rPr>
          <w:rFonts w:ascii="Arial" w:eastAsia="Arial" w:hAnsi="Arial" w:cs="Arial"/>
          <w:sz w:val="20"/>
        </w:rPr>
        <w:t>sous-traitante</w:t>
      </w:r>
      <w:r>
        <w:rPr>
          <w:rFonts w:ascii="Arial" w:eastAsia="Arial" w:hAnsi="Arial" w:cs="Arial"/>
          <w:sz w:val="20"/>
        </w:rPr>
        <w:t xml:space="preserve"> de l’Opérateur </w:t>
      </w:r>
      <w:r w:rsidR="000A14D8">
        <w:rPr>
          <w:rFonts w:ascii="Arial" w:eastAsia="Arial" w:hAnsi="Arial" w:cs="Arial"/>
          <w:sz w:val="20"/>
        </w:rPr>
        <w:t>YYYY</w:t>
      </w:r>
      <w:r>
        <w:rPr>
          <w:rFonts w:ascii="Arial" w:eastAsia="Arial" w:hAnsi="Arial" w:cs="Arial"/>
          <w:sz w:val="20"/>
        </w:rPr>
        <w:t xml:space="preserve"> dans le cadre de l’offre d’accès aux installations de génie civil </w:t>
      </w:r>
      <w:r w:rsidR="000A14D8">
        <w:rPr>
          <w:rFonts w:ascii="Arial" w:eastAsia="Arial" w:hAnsi="Arial" w:cs="Arial"/>
          <w:sz w:val="20"/>
        </w:rPr>
        <w:t>du SIEA.</w:t>
      </w:r>
      <w:r>
        <w:rPr>
          <w:rFonts w:ascii="Arial" w:eastAsia="Arial" w:hAnsi="Arial" w:cs="Arial"/>
          <w:sz w:val="20"/>
        </w:rPr>
        <w:t xml:space="preserve">  </w:t>
      </w:r>
    </w:p>
    <w:p w14:paraId="13A1452C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2CE77530" w14:textId="77777777" w:rsidR="000E6206" w:rsidRDefault="009E531B">
      <w:pPr>
        <w:tabs>
          <w:tab w:val="center" w:pos="502"/>
          <w:tab w:val="center" w:pos="1738"/>
        </w:tabs>
        <w:spacing w:after="3" w:line="252" w:lineRule="auto"/>
      </w:pPr>
      <w:r>
        <w:tab/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 w:rsidR="00DF57CD">
        <w:rPr>
          <w:rFonts w:ascii="Arial" w:eastAsia="Arial" w:hAnsi="Arial" w:cs="Arial"/>
          <w:sz w:val="20"/>
        </w:rPr>
        <w:t>Pour</w:t>
      </w:r>
      <w:r>
        <w:rPr>
          <w:rFonts w:ascii="Arial" w:eastAsia="Arial" w:hAnsi="Arial" w:cs="Arial"/>
          <w:sz w:val="20"/>
        </w:rPr>
        <w:t xml:space="preserve"> les réseaux </w:t>
      </w:r>
      <w:proofErr w:type="spellStart"/>
      <w:proofErr w:type="gramStart"/>
      <w:r>
        <w:rPr>
          <w:rFonts w:ascii="Arial" w:eastAsia="Arial" w:hAnsi="Arial" w:cs="Arial"/>
          <w:sz w:val="20"/>
        </w:rPr>
        <w:t>FTTx</w:t>
      </w:r>
      <w:proofErr w:type="spellEnd"/>
      <w:r>
        <w:rPr>
          <w:rFonts w:ascii="Arial" w:eastAsia="Arial" w:hAnsi="Arial" w:cs="Arial"/>
          <w:sz w:val="20"/>
        </w:rPr>
        <w:t xml:space="preserve">,   </w:t>
      </w:r>
      <w:proofErr w:type="gramEnd"/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Arial" w:hAnsi="Arial" w:cs="Arial"/>
          <w:sz w:val="20"/>
        </w:rPr>
        <w:sym w:font="Wingdings 2" w:char="F052"/>
      </w:r>
    </w:p>
    <w:p w14:paraId="468781DD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578DC371" w14:textId="77777777" w:rsidR="000E6206" w:rsidRDefault="000E6206">
      <w:pPr>
        <w:spacing w:after="0"/>
      </w:pPr>
    </w:p>
    <w:p w14:paraId="748F9CD1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47FE4CD" w14:textId="77777777" w:rsidR="000E6206" w:rsidRDefault="00DF57CD">
      <w:pPr>
        <w:spacing w:after="3" w:line="252" w:lineRule="auto"/>
        <w:ind w:left="-5" w:hanging="10"/>
      </w:pPr>
      <w:r>
        <w:rPr>
          <w:rFonts w:ascii="Arial" w:eastAsia="Arial" w:hAnsi="Arial" w:cs="Arial"/>
          <w:sz w:val="20"/>
        </w:rPr>
        <w:t>S’engage</w:t>
      </w:r>
      <w:r w:rsidR="009E531B">
        <w:rPr>
          <w:rFonts w:ascii="Arial" w:eastAsia="Arial" w:hAnsi="Arial" w:cs="Arial"/>
          <w:sz w:val="20"/>
        </w:rPr>
        <w:t xml:space="preserve"> à respecter : </w:t>
      </w:r>
    </w:p>
    <w:p w14:paraId="79797572" w14:textId="77777777" w:rsidR="000E6206" w:rsidRDefault="009E531B">
      <w:pPr>
        <w:spacing w:after="2"/>
      </w:pPr>
      <w:r>
        <w:rPr>
          <w:rFonts w:ascii="Arial" w:eastAsia="Arial" w:hAnsi="Arial" w:cs="Arial"/>
          <w:sz w:val="20"/>
        </w:rPr>
        <w:t xml:space="preserve"> </w:t>
      </w:r>
    </w:p>
    <w:p w14:paraId="439B829C" w14:textId="77777777" w:rsidR="000E6206" w:rsidRDefault="009E531B">
      <w:pPr>
        <w:numPr>
          <w:ilvl w:val="0"/>
          <w:numId w:val="1"/>
        </w:numPr>
        <w:spacing w:after="3" w:line="252" w:lineRule="auto"/>
        <w:ind w:hanging="360"/>
      </w:pPr>
      <w:proofErr w:type="gramStart"/>
      <w:r>
        <w:rPr>
          <w:rFonts w:ascii="Arial" w:eastAsia="Arial" w:hAnsi="Arial" w:cs="Arial"/>
          <w:sz w:val="20"/>
        </w:rPr>
        <w:t>les</w:t>
      </w:r>
      <w:proofErr w:type="gramEnd"/>
      <w:r>
        <w:rPr>
          <w:rFonts w:ascii="Arial" w:eastAsia="Arial" w:hAnsi="Arial" w:cs="Arial"/>
          <w:sz w:val="20"/>
        </w:rPr>
        <w:t xml:space="preserve"> Règles d’Ingénierie </w:t>
      </w:r>
      <w:r w:rsidR="000A14D8">
        <w:rPr>
          <w:rFonts w:ascii="Arial" w:eastAsia="Arial" w:hAnsi="Arial" w:cs="Arial"/>
          <w:sz w:val="20"/>
        </w:rPr>
        <w:t>du SIEA</w:t>
      </w:r>
      <w:r>
        <w:rPr>
          <w:rFonts w:ascii="Arial" w:eastAsia="Arial" w:hAnsi="Arial" w:cs="Arial"/>
          <w:sz w:val="20"/>
        </w:rPr>
        <w:t xml:space="preserve"> </w:t>
      </w:r>
    </w:p>
    <w:p w14:paraId="3FEE7F9A" w14:textId="77777777" w:rsidR="000E6206" w:rsidRDefault="009E531B">
      <w:pPr>
        <w:numPr>
          <w:ilvl w:val="0"/>
          <w:numId w:val="1"/>
        </w:numPr>
        <w:spacing w:after="3" w:line="252" w:lineRule="auto"/>
        <w:ind w:hanging="360"/>
      </w:pPr>
      <w:proofErr w:type="gramStart"/>
      <w:r>
        <w:rPr>
          <w:rFonts w:ascii="Arial" w:eastAsia="Arial" w:hAnsi="Arial" w:cs="Arial"/>
          <w:sz w:val="20"/>
        </w:rPr>
        <w:t>le</w:t>
      </w:r>
      <w:proofErr w:type="gramEnd"/>
      <w:r>
        <w:rPr>
          <w:rFonts w:ascii="Arial" w:eastAsia="Arial" w:hAnsi="Arial" w:cs="Arial"/>
          <w:sz w:val="20"/>
        </w:rPr>
        <w:t xml:space="preserve"> Cahier des Charges </w:t>
      </w:r>
      <w:r w:rsidR="000A14D8">
        <w:rPr>
          <w:rFonts w:ascii="Arial" w:eastAsia="Arial" w:hAnsi="Arial" w:cs="Arial"/>
          <w:sz w:val="20"/>
        </w:rPr>
        <w:t>du SIEA</w:t>
      </w:r>
      <w:r>
        <w:rPr>
          <w:rFonts w:ascii="Arial" w:eastAsia="Arial" w:hAnsi="Arial" w:cs="Arial"/>
          <w:sz w:val="20"/>
        </w:rPr>
        <w:t xml:space="preserve"> </w:t>
      </w:r>
    </w:p>
    <w:p w14:paraId="3BA2041F" w14:textId="77777777" w:rsidR="000E6206" w:rsidRDefault="009E531B">
      <w:pPr>
        <w:numPr>
          <w:ilvl w:val="0"/>
          <w:numId w:val="1"/>
        </w:numPr>
        <w:spacing w:after="3" w:line="252" w:lineRule="auto"/>
        <w:ind w:hanging="360"/>
      </w:pPr>
      <w:proofErr w:type="gramStart"/>
      <w:r>
        <w:rPr>
          <w:rFonts w:ascii="Arial" w:eastAsia="Arial" w:hAnsi="Arial" w:cs="Arial"/>
          <w:sz w:val="20"/>
        </w:rPr>
        <w:t>le</w:t>
      </w:r>
      <w:proofErr w:type="gramEnd"/>
      <w:r>
        <w:rPr>
          <w:rFonts w:ascii="Arial" w:eastAsia="Arial" w:hAnsi="Arial" w:cs="Arial"/>
          <w:sz w:val="20"/>
        </w:rPr>
        <w:t xml:space="preserve"> Plan de Prévention établi par l’Opérateur </w:t>
      </w:r>
    </w:p>
    <w:p w14:paraId="5184F68C" w14:textId="77777777" w:rsidR="000E6206" w:rsidRDefault="009E531B">
      <w:pPr>
        <w:numPr>
          <w:ilvl w:val="0"/>
          <w:numId w:val="1"/>
        </w:numPr>
        <w:spacing w:after="3" w:line="252" w:lineRule="auto"/>
        <w:ind w:hanging="360"/>
      </w:pPr>
      <w:proofErr w:type="gramStart"/>
      <w:r>
        <w:rPr>
          <w:rFonts w:ascii="Arial" w:eastAsia="Arial" w:hAnsi="Arial" w:cs="Arial"/>
          <w:sz w:val="20"/>
        </w:rPr>
        <w:t>les</w:t>
      </w:r>
      <w:proofErr w:type="gramEnd"/>
      <w:r>
        <w:rPr>
          <w:rFonts w:ascii="Arial" w:eastAsia="Arial" w:hAnsi="Arial" w:cs="Arial"/>
          <w:sz w:val="20"/>
        </w:rPr>
        <w:t xml:space="preserve"> données confidentielles auxquelles elle a accès </w:t>
      </w:r>
    </w:p>
    <w:p w14:paraId="74F3382A" w14:textId="77777777" w:rsidR="000E6206" w:rsidRDefault="009E531B">
      <w:pPr>
        <w:spacing w:after="0"/>
        <w:ind w:left="360"/>
      </w:pPr>
      <w:r>
        <w:rPr>
          <w:rFonts w:ascii="Arial" w:eastAsia="Arial" w:hAnsi="Arial" w:cs="Arial"/>
          <w:sz w:val="20"/>
        </w:rPr>
        <w:t xml:space="preserve"> </w:t>
      </w:r>
    </w:p>
    <w:p w14:paraId="79D6B482" w14:textId="72ACCFCA" w:rsidR="000E6206" w:rsidRDefault="009E531B">
      <w:pPr>
        <w:spacing w:after="0"/>
        <w:ind w:left="360"/>
      </w:pPr>
      <w:r>
        <w:rPr>
          <w:rFonts w:ascii="Arial" w:eastAsia="Arial" w:hAnsi="Arial" w:cs="Arial"/>
          <w:sz w:val="20"/>
        </w:rPr>
        <w:t xml:space="preserve"> </w:t>
      </w:r>
    </w:p>
    <w:p w14:paraId="3CD7CFC5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3E4A8BD0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CE27CD5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27DBE227" w14:textId="77777777" w:rsidR="000E6206" w:rsidRDefault="009E531B">
      <w:pPr>
        <w:spacing w:after="3" w:line="252" w:lineRule="auto"/>
        <w:ind w:left="-5" w:hanging="10"/>
      </w:pPr>
      <w:r>
        <w:rPr>
          <w:rFonts w:ascii="Arial" w:eastAsia="Arial" w:hAnsi="Arial" w:cs="Arial"/>
          <w:sz w:val="20"/>
        </w:rPr>
        <w:t xml:space="preserve">A </w:t>
      </w:r>
      <w:r w:rsidR="000A14D8">
        <w:rPr>
          <w:rFonts w:ascii="Arial" w:eastAsia="Arial" w:hAnsi="Arial" w:cs="Arial"/>
          <w:sz w:val="20"/>
        </w:rPr>
        <w:t>……</w:t>
      </w:r>
      <w:r>
        <w:rPr>
          <w:rFonts w:ascii="Arial" w:eastAsia="Arial" w:hAnsi="Arial" w:cs="Arial"/>
          <w:sz w:val="20"/>
        </w:rPr>
        <w:t xml:space="preserve">, le </w:t>
      </w:r>
      <w:r w:rsidR="00DF57CD">
        <w:rPr>
          <w:rFonts w:ascii="Arial" w:eastAsia="Arial" w:hAnsi="Arial" w:cs="Arial"/>
          <w:sz w:val="20"/>
        </w:rPr>
        <w:t>……….</w:t>
      </w:r>
    </w:p>
    <w:p w14:paraId="397FC5CA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75D3A521" w14:textId="77777777" w:rsidR="000E6206" w:rsidRDefault="009E531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5372DF85" w14:textId="77777777" w:rsidR="000E6206" w:rsidRDefault="009E531B">
      <w:pPr>
        <w:spacing w:after="3" w:line="252" w:lineRule="auto"/>
        <w:ind w:left="-5" w:hanging="10"/>
      </w:pPr>
      <w:r>
        <w:rPr>
          <w:rFonts w:ascii="Arial" w:eastAsia="Arial" w:hAnsi="Arial" w:cs="Arial"/>
          <w:sz w:val="20"/>
        </w:rPr>
        <w:t xml:space="preserve">Pour l’entreprise </w:t>
      </w:r>
      <w:r w:rsidR="00951EEA">
        <w:rPr>
          <w:rFonts w:ascii="Arial" w:eastAsia="Arial" w:hAnsi="Arial" w:cs="Arial"/>
          <w:sz w:val="20"/>
        </w:rPr>
        <w:t>XXXXXX</w:t>
      </w:r>
    </w:p>
    <w:p w14:paraId="78F5C6F5" w14:textId="77777777" w:rsidR="000E6206" w:rsidRDefault="00DF57CD">
      <w:pPr>
        <w:spacing w:after="3" w:line="252" w:lineRule="auto"/>
        <w:ind w:left="-5" w:right="5319" w:hanging="10"/>
      </w:pPr>
      <w:r>
        <w:rPr>
          <w:rFonts w:ascii="Arial" w:eastAsia="Arial" w:hAnsi="Arial" w:cs="Arial"/>
          <w:sz w:val="20"/>
        </w:rPr>
        <w:t>Signature précédée des nom</w:t>
      </w:r>
      <w:r w:rsidR="00085F6F">
        <w:rPr>
          <w:rFonts w:ascii="Arial" w:eastAsia="Arial" w:hAnsi="Arial" w:cs="Arial"/>
          <w:sz w:val="20"/>
        </w:rPr>
        <w:t>s</w:t>
      </w:r>
      <w:r>
        <w:rPr>
          <w:rFonts w:ascii="Arial" w:eastAsia="Arial" w:hAnsi="Arial" w:cs="Arial"/>
          <w:sz w:val="20"/>
        </w:rPr>
        <w:t>,</w:t>
      </w:r>
      <w:r w:rsidR="009E531B">
        <w:rPr>
          <w:rFonts w:ascii="Arial" w:eastAsia="Arial" w:hAnsi="Arial" w:cs="Arial"/>
          <w:sz w:val="20"/>
        </w:rPr>
        <w:t xml:space="preserve"> prénom et qualité du signataire </w:t>
      </w:r>
    </w:p>
    <w:p w14:paraId="52FDA7C4" w14:textId="6AAC6627" w:rsidR="000A14D8" w:rsidRDefault="009E531B" w:rsidP="0005446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="000A14D8">
        <w:rPr>
          <w:rFonts w:ascii="Arial" w:eastAsia="Arial" w:hAnsi="Arial" w:cs="Arial"/>
          <w:sz w:val="14"/>
        </w:rPr>
        <w:tab/>
      </w:r>
      <w:r w:rsidR="000A14D8">
        <w:rPr>
          <w:rFonts w:ascii="Arial" w:eastAsia="Arial" w:hAnsi="Arial" w:cs="Arial"/>
          <w:sz w:val="14"/>
        </w:rPr>
        <w:tab/>
      </w:r>
      <w:r w:rsidR="000A14D8">
        <w:rPr>
          <w:rFonts w:ascii="Arial" w:eastAsia="Arial" w:hAnsi="Arial" w:cs="Arial"/>
          <w:sz w:val="14"/>
        </w:rPr>
        <w:tab/>
      </w:r>
      <w:r w:rsidR="000A14D8">
        <w:rPr>
          <w:rFonts w:ascii="Times New Roman" w:eastAsia="Times New Roman" w:hAnsi="Times New Roman" w:cs="Times New Roman"/>
          <w:sz w:val="24"/>
        </w:rPr>
        <w:t xml:space="preserve"> </w:t>
      </w:r>
    </w:p>
    <w:p w14:paraId="6819F978" w14:textId="3DBF85FC" w:rsidR="000A14D8" w:rsidRDefault="0005446E" w:rsidP="0005446E">
      <w:pPr>
        <w:tabs>
          <w:tab w:val="left" w:pos="2310"/>
          <w:tab w:val="right" w:pos="9880"/>
        </w:tabs>
        <w:spacing w:after="168" w:line="252" w:lineRule="auto"/>
        <w:ind w:left="10" w:right="-15" w:hanging="10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9E531B">
        <w:rPr>
          <w:rFonts w:ascii="Times New Roman" w:eastAsia="Times New Roman" w:hAnsi="Times New Roman" w:cs="Times New Roman"/>
          <w:sz w:val="24"/>
        </w:rPr>
        <w:t xml:space="preserve"> </w:t>
      </w:r>
    </w:p>
    <w:p w14:paraId="47847225" w14:textId="77777777" w:rsidR="000E6206" w:rsidRPr="000A14D8" w:rsidRDefault="000A14D8" w:rsidP="000A14D8">
      <w:pPr>
        <w:tabs>
          <w:tab w:val="left" w:pos="9025"/>
        </w:tabs>
      </w:pPr>
      <w:r>
        <w:tab/>
      </w:r>
    </w:p>
    <w:sectPr w:rsidR="000E6206" w:rsidRPr="000A14D8">
      <w:headerReference w:type="default" r:id="rId8"/>
      <w:footerReference w:type="default" r:id="rId9"/>
      <w:pgSz w:w="11900" w:h="16840"/>
      <w:pgMar w:top="713" w:right="1015" w:bottom="72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7F031" w14:textId="77777777" w:rsidR="005C6D70" w:rsidRDefault="005C6D70" w:rsidP="000A14D8">
      <w:pPr>
        <w:spacing w:after="0" w:line="240" w:lineRule="auto"/>
      </w:pPr>
      <w:r>
        <w:separator/>
      </w:r>
    </w:p>
  </w:endnote>
  <w:endnote w:type="continuationSeparator" w:id="0">
    <w:p w14:paraId="0E49A76D" w14:textId="77777777" w:rsidR="005C6D70" w:rsidRDefault="005C6D70" w:rsidP="000A1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0868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26C3E2" w14:textId="77777777" w:rsidR="000A14D8" w:rsidRDefault="000A14D8">
            <w:pPr>
              <w:pStyle w:val="Pieddepage"/>
              <w:jc w:val="right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Annexe – déclaration des engagements d’un sous-traitant</w:t>
            </w:r>
          </w:p>
          <w:p w14:paraId="74357B4E" w14:textId="77777777" w:rsidR="005F5456" w:rsidRDefault="005F5456">
            <w:pPr>
              <w:pStyle w:val="Pieddepage"/>
              <w:jc w:val="right"/>
            </w:pPr>
            <w:r>
              <w:rPr>
                <w:rFonts w:ascii="Arial" w:eastAsia="Arial" w:hAnsi="Arial" w:cs="Arial"/>
                <w:sz w:val="14"/>
              </w:rPr>
              <w:t>Version 1 SIEA 2016</w:t>
            </w:r>
          </w:p>
          <w:p w14:paraId="42C8671B" w14:textId="77777777" w:rsidR="000A14D8" w:rsidRDefault="000A14D8">
            <w:pPr>
              <w:pStyle w:val="Pieddepage"/>
              <w:jc w:val="right"/>
            </w:pPr>
            <w:r w:rsidRPr="000A14D8">
              <w:rPr>
                <w:sz w:val="16"/>
                <w:szCs w:val="16"/>
              </w:rPr>
              <w:t xml:space="preserve">Page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PAGE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5F5456">
              <w:rPr>
                <w:bCs/>
                <w:noProof/>
                <w:sz w:val="16"/>
                <w:szCs w:val="16"/>
              </w:rPr>
              <w:t>2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  <w:r w:rsidRPr="000A14D8">
              <w:rPr>
                <w:sz w:val="16"/>
                <w:szCs w:val="16"/>
              </w:rPr>
              <w:t xml:space="preserve"> sur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NUMPAGES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5F5456">
              <w:rPr>
                <w:bCs/>
                <w:noProof/>
                <w:sz w:val="16"/>
                <w:szCs w:val="16"/>
              </w:rPr>
              <w:t>2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D2855BF" w14:textId="77777777" w:rsidR="000A14D8" w:rsidRDefault="000A14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E379C" w14:textId="77777777" w:rsidR="005C6D70" w:rsidRDefault="005C6D70" w:rsidP="000A14D8">
      <w:pPr>
        <w:spacing w:after="0" w:line="240" w:lineRule="auto"/>
      </w:pPr>
      <w:r>
        <w:separator/>
      </w:r>
    </w:p>
  </w:footnote>
  <w:footnote w:type="continuationSeparator" w:id="0">
    <w:p w14:paraId="3A5B2966" w14:textId="77777777" w:rsidR="005C6D70" w:rsidRDefault="005C6D70" w:rsidP="000A1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C037" w14:textId="61254D04" w:rsidR="000A14D8" w:rsidRDefault="000540E1">
    <w:pPr>
      <w:pStyle w:val="En-tte"/>
    </w:pPr>
    <w:r>
      <w:rPr>
        <w:noProof/>
      </w:rPr>
      <w:drawing>
        <wp:inline distT="0" distB="0" distL="0" distR="0" wp14:anchorId="6F0886D0" wp14:editId="71DAF5E6">
          <wp:extent cx="952381" cy="1180952"/>
          <wp:effectExtent l="0" t="0" r="635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381" cy="11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29B787" w14:textId="77777777" w:rsidR="000A14D8" w:rsidRDefault="000A14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E70C9"/>
    <w:multiLevelType w:val="hybridMultilevel"/>
    <w:tmpl w:val="38A4679A"/>
    <w:lvl w:ilvl="0" w:tplc="E208DE8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6E807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60B50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C41A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40EEE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38853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6C8A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A601A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D02AD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06"/>
    <w:rsid w:val="000540E1"/>
    <w:rsid w:val="0005446E"/>
    <w:rsid w:val="00085F6F"/>
    <w:rsid w:val="000A14D8"/>
    <w:rsid w:val="000C6C6B"/>
    <w:rsid w:val="000E6206"/>
    <w:rsid w:val="00222523"/>
    <w:rsid w:val="00266123"/>
    <w:rsid w:val="00427CB4"/>
    <w:rsid w:val="004A79DF"/>
    <w:rsid w:val="005008BF"/>
    <w:rsid w:val="005C6D70"/>
    <w:rsid w:val="005F5456"/>
    <w:rsid w:val="00917D26"/>
    <w:rsid w:val="00951EEA"/>
    <w:rsid w:val="009E531B"/>
    <w:rsid w:val="00DF57CD"/>
    <w:rsid w:val="00E56907"/>
    <w:rsid w:val="00F6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AD2F6"/>
  <w15:docId w15:val="{F45419C7-D252-491A-BB7B-65546181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20"/>
      <w:jc w:val="center"/>
      <w:outlineLvl w:val="0"/>
    </w:pPr>
    <w:rPr>
      <w:rFonts w:ascii="Arial" w:eastAsia="Arial" w:hAnsi="Arial" w:cs="Arial"/>
      <w:color w:val="FF6500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color w:val="FF6500"/>
      <w:sz w:val="36"/>
    </w:rPr>
  </w:style>
  <w:style w:type="paragraph" w:styleId="En-tte">
    <w:name w:val="header"/>
    <w:basedOn w:val="Normal"/>
    <w:link w:val="En-tt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4D8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4D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E7776-4019-4AE5-AE23-026A963D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7 - engagement sous-traitant - V4 20100826 sans mdr</vt:lpstr>
    </vt:vector>
  </TitlesOfParts>
  <Company>Hewlett-Packard Company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7 - engagement sous-traitant - V4 20100826 sans mdr</dc:title>
  <dc:subject/>
  <dc:creator>JIAJ6424</dc:creator>
  <cp:keywords/>
  <cp:lastModifiedBy>Laurent HAUGEARD</cp:lastModifiedBy>
  <cp:revision>8</cp:revision>
  <cp:lastPrinted>2021-12-02T20:15:00Z</cp:lastPrinted>
  <dcterms:created xsi:type="dcterms:W3CDTF">2015-11-03T14:04:00Z</dcterms:created>
  <dcterms:modified xsi:type="dcterms:W3CDTF">2021-12-02T20:15:00Z</dcterms:modified>
</cp:coreProperties>
</file>