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E3B5" w14:textId="77777777" w:rsidR="000E6206" w:rsidRDefault="000E6206">
      <w:pPr>
        <w:spacing w:after="1395"/>
      </w:pPr>
    </w:p>
    <w:p w14:paraId="105862BC" w14:textId="77777777" w:rsidR="000A14D8" w:rsidRPr="003D3CC0" w:rsidRDefault="000A14D8">
      <w:pPr>
        <w:spacing w:after="0"/>
        <w:rPr>
          <w:rFonts w:ascii="Arial" w:eastAsia="Arial" w:hAnsi="Arial" w:cs="Arial"/>
          <w:color w:val="0070C0"/>
          <w:sz w:val="60"/>
          <w:szCs w:val="60"/>
        </w:rPr>
      </w:pPr>
    </w:p>
    <w:p w14:paraId="29D080D1" w14:textId="77777777" w:rsidR="000A14D8" w:rsidRPr="003D3CC0" w:rsidRDefault="000A14D8">
      <w:pPr>
        <w:spacing w:after="0"/>
        <w:rPr>
          <w:rFonts w:ascii="Arial" w:eastAsia="Arial" w:hAnsi="Arial" w:cs="Arial"/>
          <w:color w:val="0070C0"/>
          <w:sz w:val="60"/>
          <w:szCs w:val="60"/>
        </w:rPr>
      </w:pPr>
    </w:p>
    <w:p w14:paraId="3EEAA672" w14:textId="77777777" w:rsidR="000B6193" w:rsidRPr="003D3CC0" w:rsidRDefault="000B6193">
      <w:pPr>
        <w:spacing w:after="0"/>
        <w:rPr>
          <w:rFonts w:ascii="Arial" w:eastAsia="Arial" w:hAnsi="Arial" w:cs="Arial"/>
          <w:color w:val="0070C0"/>
          <w:sz w:val="60"/>
          <w:szCs w:val="60"/>
        </w:rPr>
      </w:pPr>
    </w:p>
    <w:p w14:paraId="4B00390F" w14:textId="77777777" w:rsidR="000E6206" w:rsidRPr="000A14D8" w:rsidRDefault="00DF57CD">
      <w:pPr>
        <w:spacing w:after="0"/>
        <w:rPr>
          <w:color w:val="2E74B5" w:themeColor="accent1" w:themeShade="BF"/>
        </w:rPr>
      </w:pPr>
      <w:r w:rsidRPr="000A14D8">
        <w:rPr>
          <w:rFonts w:ascii="Arial" w:eastAsia="Arial" w:hAnsi="Arial" w:cs="Arial"/>
          <w:color w:val="2E74B5" w:themeColor="accent1" w:themeShade="BF"/>
          <w:sz w:val="72"/>
        </w:rPr>
        <w:t>Annexe</w:t>
      </w:r>
    </w:p>
    <w:p w14:paraId="6299BF87" w14:textId="77777777" w:rsidR="000E6206" w:rsidRDefault="0011047D" w:rsidP="0011047D">
      <w:pPr>
        <w:tabs>
          <w:tab w:val="left" w:pos="7365"/>
        </w:tabs>
        <w:spacing w:after="10581"/>
      </w:pPr>
      <w:r w:rsidRPr="0011047D">
        <w:rPr>
          <w:rFonts w:ascii="Arial" w:eastAsia="Arial" w:hAnsi="Arial" w:cs="Arial"/>
          <w:sz w:val="40"/>
        </w:rPr>
        <w:t>Charte de formalisme des fichiers</w:t>
      </w:r>
      <w:r>
        <w:rPr>
          <w:rFonts w:ascii="Arial" w:eastAsia="Arial" w:hAnsi="Arial" w:cs="Arial"/>
          <w:sz w:val="40"/>
        </w:rPr>
        <w:tab/>
      </w:r>
    </w:p>
    <w:p w14:paraId="3F557808" w14:textId="77777777" w:rsidR="000E6206" w:rsidRDefault="000A14D8" w:rsidP="000A14D8">
      <w:pPr>
        <w:tabs>
          <w:tab w:val="left" w:pos="2595"/>
          <w:tab w:val="right" w:pos="9880"/>
        </w:tabs>
        <w:spacing w:after="4" w:line="252" w:lineRule="auto"/>
        <w:ind w:left="78" w:right="-15" w:hanging="10"/>
      </w:pPr>
      <w:r>
        <w:rPr>
          <w:rFonts w:ascii="Arial" w:eastAsia="Arial" w:hAnsi="Arial" w:cs="Arial"/>
          <w:sz w:val="14"/>
        </w:rPr>
        <w:lastRenderedPageBreak/>
        <w:tab/>
      </w:r>
      <w:r>
        <w:rPr>
          <w:rFonts w:ascii="Arial" w:eastAsia="Arial" w:hAnsi="Arial" w:cs="Arial"/>
          <w:sz w:val="14"/>
        </w:rPr>
        <w:tab/>
      </w:r>
      <w:r w:rsidR="009E531B">
        <w:rPr>
          <w:rFonts w:ascii="Times New Roman" w:eastAsia="Times New Roman" w:hAnsi="Times New Roman" w:cs="Times New Roman"/>
          <w:sz w:val="24"/>
        </w:rPr>
        <w:t xml:space="preserve"> </w:t>
      </w:r>
    </w:p>
    <w:p w14:paraId="4CEAAA84" w14:textId="77777777" w:rsidR="000E6206" w:rsidRDefault="009E531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19C5B19" w14:textId="77777777" w:rsidR="000E6206" w:rsidRDefault="000E6206">
      <w:pPr>
        <w:spacing w:after="0"/>
        <w:ind w:left="195"/>
      </w:pPr>
    </w:p>
    <w:p w14:paraId="465FC36B" w14:textId="77777777" w:rsidR="000E6206" w:rsidRDefault="009E531B">
      <w:pPr>
        <w:spacing w:after="100"/>
        <w:ind w:right="878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2D8CAF1" w14:textId="77777777" w:rsidR="000E6206" w:rsidRPr="000A14D8" w:rsidRDefault="0011047D">
      <w:pPr>
        <w:pStyle w:val="Titre1"/>
        <w:rPr>
          <w:color w:val="2E74B5" w:themeColor="accent1" w:themeShade="BF"/>
        </w:rPr>
      </w:pPr>
      <w:bookmarkStart w:id="0" w:name="_Toc436741465"/>
      <w:bookmarkStart w:id="1" w:name="_Toc461094064"/>
      <w:r w:rsidRPr="0011047D">
        <w:rPr>
          <w:color w:val="2E74B5" w:themeColor="accent1" w:themeShade="BF"/>
        </w:rPr>
        <w:t>Sommaire</w:t>
      </w:r>
      <w:bookmarkEnd w:id="0"/>
      <w:bookmarkEnd w:id="1"/>
      <w:r w:rsidR="009E531B" w:rsidRPr="000A14D8">
        <w:rPr>
          <w:color w:val="2E74B5" w:themeColor="accent1" w:themeShade="BF"/>
        </w:rPr>
        <w:t xml:space="preserve"> </w:t>
      </w:r>
    </w:p>
    <w:p w14:paraId="31EE6F0C" w14:textId="77777777" w:rsidR="000E6206" w:rsidRDefault="009E531B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2326DDA0" w14:textId="77777777" w:rsidR="000E6206" w:rsidRDefault="009E531B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25111ACB" w14:textId="77777777" w:rsidR="000E6206" w:rsidRDefault="009E531B">
      <w:p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-2759447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3DA528" w14:textId="77777777" w:rsidR="004C49C1" w:rsidRDefault="004C49C1">
          <w:pPr>
            <w:pStyle w:val="En-ttedetabledesmatires"/>
          </w:pPr>
          <w:r>
            <w:t>Table des matières</w:t>
          </w:r>
        </w:p>
        <w:p w14:paraId="03F5A6FB" w14:textId="77777777" w:rsidR="00385A43" w:rsidRDefault="004C49C1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1094064" w:history="1">
            <w:r w:rsidR="00385A43" w:rsidRPr="003553AA">
              <w:rPr>
                <w:rStyle w:val="Lienhypertexte"/>
                <w:noProof/>
              </w:rPr>
              <w:t>Sommaire</w:t>
            </w:r>
            <w:r w:rsidR="00385A43">
              <w:rPr>
                <w:noProof/>
                <w:webHidden/>
              </w:rPr>
              <w:tab/>
            </w:r>
            <w:r w:rsidR="00385A43">
              <w:rPr>
                <w:noProof/>
                <w:webHidden/>
              </w:rPr>
              <w:fldChar w:fldCharType="begin"/>
            </w:r>
            <w:r w:rsidR="00385A43">
              <w:rPr>
                <w:noProof/>
                <w:webHidden/>
              </w:rPr>
              <w:instrText xml:space="preserve"> PAGEREF _Toc461094064 \h </w:instrText>
            </w:r>
            <w:r w:rsidR="00385A43">
              <w:rPr>
                <w:noProof/>
                <w:webHidden/>
              </w:rPr>
            </w:r>
            <w:r w:rsidR="00385A43">
              <w:rPr>
                <w:noProof/>
                <w:webHidden/>
              </w:rPr>
              <w:fldChar w:fldCharType="separate"/>
            </w:r>
            <w:r w:rsidR="00385A43">
              <w:rPr>
                <w:noProof/>
                <w:webHidden/>
              </w:rPr>
              <w:t>2</w:t>
            </w:r>
            <w:r w:rsidR="00385A43">
              <w:rPr>
                <w:noProof/>
                <w:webHidden/>
              </w:rPr>
              <w:fldChar w:fldCharType="end"/>
            </w:r>
          </w:hyperlink>
        </w:p>
        <w:p w14:paraId="0213AE8C" w14:textId="77777777" w:rsidR="00385A43" w:rsidRDefault="00991A9F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461094065" w:history="1">
            <w:r w:rsidR="00385A43" w:rsidRPr="003553AA">
              <w:rPr>
                <w:rStyle w:val="Lienhypertexte"/>
                <w:noProof/>
              </w:rPr>
              <w:t>I.</w:t>
            </w:r>
            <w:r w:rsidR="00385A43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385A43" w:rsidRPr="003553AA">
              <w:rPr>
                <w:rStyle w:val="Lienhypertexte"/>
                <w:noProof/>
              </w:rPr>
              <w:t>Accès au PIT</w:t>
            </w:r>
            <w:r w:rsidR="00385A43">
              <w:rPr>
                <w:noProof/>
                <w:webHidden/>
              </w:rPr>
              <w:tab/>
            </w:r>
            <w:r w:rsidR="00385A43">
              <w:rPr>
                <w:noProof/>
                <w:webHidden/>
              </w:rPr>
              <w:fldChar w:fldCharType="begin"/>
            </w:r>
            <w:r w:rsidR="00385A43">
              <w:rPr>
                <w:noProof/>
                <w:webHidden/>
              </w:rPr>
              <w:instrText xml:space="preserve"> PAGEREF _Toc461094065 \h </w:instrText>
            </w:r>
            <w:r w:rsidR="00385A43">
              <w:rPr>
                <w:noProof/>
                <w:webHidden/>
              </w:rPr>
            </w:r>
            <w:r w:rsidR="00385A43">
              <w:rPr>
                <w:noProof/>
                <w:webHidden/>
              </w:rPr>
              <w:fldChar w:fldCharType="separate"/>
            </w:r>
            <w:r w:rsidR="00385A43">
              <w:rPr>
                <w:noProof/>
                <w:webHidden/>
              </w:rPr>
              <w:t>3</w:t>
            </w:r>
            <w:r w:rsidR="00385A43">
              <w:rPr>
                <w:noProof/>
                <w:webHidden/>
              </w:rPr>
              <w:fldChar w:fldCharType="end"/>
            </w:r>
          </w:hyperlink>
        </w:p>
        <w:p w14:paraId="481BEFA6" w14:textId="77777777" w:rsidR="00385A43" w:rsidRDefault="00991A9F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461094066" w:history="1">
            <w:r w:rsidR="00385A43" w:rsidRPr="003553AA">
              <w:rPr>
                <w:rStyle w:val="Lienhypertexte"/>
                <w:noProof/>
              </w:rPr>
              <w:t>II.</w:t>
            </w:r>
            <w:r w:rsidR="00385A43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385A43" w:rsidRPr="003553AA">
              <w:rPr>
                <w:rStyle w:val="Lienhypertexte"/>
                <w:noProof/>
              </w:rPr>
              <w:t>Fourniture de plan de prévention (PPR)</w:t>
            </w:r>
            <w:r w:rsidR="00385A43">
              <w:rPr>
                <w:noProof/>
                <w:webHidden/>
              </w:rPr>
              <w:tab/>
            </w:r>
            <w:r w:rsidR="00385A43">
              <w:rPr>
                <w:noProof/>
                <w:webHidden/>
              </w:rPr>
              <w:fldChar w:fldCharType="begin"/>
            </w:r>
            <w:r w:rsidR="00385A43">
              <w:rPr>
                <w:noProof/>
                <w:webHidden/>
              </w:rPr>
              <w:instrText xml:space="preserve"> PAGEREF _Toc461094066 \h </w:instrText>
            </w:r>
            <w:r w:rsidR="00385A43">
              <w:rPr>
                <w:noProof/>
                <w:webHidden/>
              </w:rPr>
            </w:r>
            <w:r w:rsidR="00385A43">
              <w:rPr>
                <w:noProof/>
                <w:webHidden/>
              </w:rPr>
              <w:fldChar w:fldCharType="separate"/>
            </w:r>
            <w:r w:rsidR="00385A43">
              <w:rPr>
                <w:noProof/>
                <w:webHidden/>
              </w:rPr>
              <w:t>9</w:t>
            </w:r>
            <w:r w:rsidR="00385A43">
              <w:rPr>
                <w:noProof/>
                <w:webHidden/>
              </w:rPr>
              <w:fldChar w:fldCharType="end"/>
            </w:r>
          </w:hyperlink>
        </w:p>
        <w:p w14:paraId="72C59563" w14:textId="77777777" w:rsidR="00385A43" w:rsidRDefault="00991A9F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461094067" w:history="1">
            <w:r w:rsidR="00385A43" w:rsidRPr="003553AA">
              <w:rPr>
                <w:rStyle w:val="Lienhypertexte"/>
                <w:noProof/>
              </w:rPr>
              <w:t>III.</w:t>
            </w:r>
            <w:r w:rsidR="00385A43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385A43" w:rsidRPr="003553AA">
              <w:rPr>
                <w:rStyle w:val="Lienhypertexte"/>
                <w:noProof/>
              </w:rPr>
              <w:t>Commande d’étude (CE)</w:t>
            </w:r>
            <w:r w:rsidR="00385A43">
              <w:rPr>
                <w:noProof/>
                <w:webHidden/>
              </w:rPr>
              <w:tab/>
            </w:r>
            <w:r w:rsidR="00385A43">
              <w:rPr>
                <w:noProof/>
                <w:webHidden/>
              </w:rPr>
              <w:fldChar w:fldCharType="begin"/>
            </w:r>
            <w:r w:rsidR="00385A43">
              <w:rPr>
                <w:noProof/>
                <w:webHidden/>
              </w:rPr>
              <w:instrText xml:space="preserve"> PAGEREF _Toc461094067 \h </w:instrText>
            </w:r>
            <w:r w:rsidR="00385A43">
              <w:rPr>
                <w:noProof/>
                <w:webHidden/>
              </w:rPr>
            </w:r>
            <w:r w:rsidR="00385A43">
              <w:rPr>
                <w:noProof/>
                <w:webHidden/>
              </w:rPr>
              <w:fldChar w:fldCharType="separate"/>
            </w:r>
            <w:r w:rsidR="00385A43">
              <w:rPr>
                <w:noProof/>
                <w:webHidden/>
              </w:rPr>
              <w:t>9</w:t>
            </w:r>
            <w:r w:rsidR="00385A43">
              <w:rPr>
                <w:noProof/>
                <w:webHidden/>
              </w:rPr>
              <w:fldChar w:fldCharType="end"/>
            </w:r>
          </w:hyperlink>
        </w:p>
        <w:p w14:paraId="2100DEE5" w14:textId="77777777" w:rsidR="00385A43" w:rsidRDefault="00991A9F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461094068" w:history="1">
            <w:r w:rsidR="00385A43" w:rsidRPr="003553AA">
              <w:rPr>
                <w:rStyle w:val="Lienhypertexte"/>
                <w:noProof/>
              </w:rPr>
              <w:t>IV.</w:t>
            </w:r>
            <w:r w:rsidR="00385A43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385A43" w:rsidRPr="003553AA">
              <w:rPr>
                <w:rStyle w:val="Lienhypertexte"/>
                <w:noProof/>
              </w:rPr>
              <w:t>Commande structurante (CS)</w:t>
            </w:r>
            <w:r w:rsidR="00385A43">
              <w:rPr>
                <w:noProof/>
                <w:webHidden/>
              </w:rPr>
              <w:tab/>
            </w:r>
            <w:r w:rsidR="00385A43">
              <w:rPr>
                <w:noProof/>
                <w:webHidden/>
              </w:rPr>
              <w:fldChar w:fldCharType="begin"/>
            </w:r>
            <w:r w:rsidR="00385A43">
              <w:rPr>
                <w:noProof/>
                <w:webHidden/>
              </w:rPr>
              <w:instrText xml:space="preserve"> PAGEREF _Toc461094068 \h </w:instrText>
            </w:r>
            <w:r w:rsidR="00385A43">
              <w:rPr>
                <w:noProof/>
                <w:webHidden/>
              </w:rPr>
            </w:r>
            <w:r w:rsidR="00385A43">
              <w:rPr>
                <w:noProof/>
                <w:webHidden/>
              </w:rPr>
              <w:fldChar w:fldCharType="separate"/>
            </w:r>
            <w:r w:rsidR="00385A43">
              <w:rPr>
                <w:noProof/>
                <w:webHidden/>
              </w:rPr>
              <w:t>10</w:t>
            </w:r>
            <w:r w:rsidR="00385A43">
              <w:rPr>
                <w:noProof/>
                <w:webHidden/>
              </w:rPr>
              <w:fldChar w:fldCharType="end"/>
            </w:r>
          </w:hyperlink>
        </w:p>
        <w:p w14:paraId="3973A845" w14:textId="77777777" w:rsidR="00385A43" w:rsidRDefault="00991A9F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461094069" w:history="1">
            <w:r w:rsidR="00385A43" w:rsidRPr="003553AA">
              <w:rPr>
                <w:rStyle w:val="Lienhypertexte"/>
                <w:noProof/>
              </w:rPr>
              <w:t>V.</w:t>
            </w:r>
            <w:r w:rsidR="00385A43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385A43" w:rsidRPr="003553AA">
              <w:rPr>
                <w:rStyle w:val="Lienhypertexte"/>
                <w:noProof/>
              </w:rPr>
              <w:t>Commande simple (CSi)</w:t>
            </w:r>
            <w:r w:rsidR="00385A43">
              <w:rPr>
                <w:noProof/>
                <w:webHidden/>
              </w:rPr>
              <w:tab/>
            </w:r>
            <w:r w:rsidR="00385A43">
              <w:rPr>
                <w:noProof/>
                <w:webHidden/>
              </w:rPr>
              <w:fldChar w:fldCharType="begin"/>
            </w:r>
            <w:r w:rsidR="00385A43">
              <w:rPr>
                <w:noProof/>
                <w:webHidden/>
              </w:rPr>
              <w:instrText xml:space="preserve"> PAGEREF _Toc461094069 \h </w:instrText>
            </w:r>
            <w:r w:rsidR="00385A43">
              <w:rPr>
                <w:noProof/>
                <w:webHidden/>
              </w:rPr>
            </w:r>
            <w:r w:rsidR="00385A43">
              <w:rPr>
                <w:noProof/>
                <w:webHidden/>
              </w:rPr>
              <w:fldChar w:fldCharType="separate"/>
            </w:r>
            <w:r w:rsidR="00385A43">
              <w:rPr>
                <w:noProof/>
                <w:webHidden/>
              </w:rPr>
              <w:t>12</w:t>
            </w:r>
            <w:r w:rsidR="00385A43">
              <w:rPr>
                <w:noProof/>
                <w:webHidden/>
              </w:rPr>
              <w:fldChar w:fldCharType="end"/>
            </w:r>
          </w:hyperlink>
        </w:p>
        <w:p w14:paraId="250B37EF" w14:textId="77777777" w:rsidR="00385A43" w:rsidRDefault="00991A9F">
          <w:pPr>
            <w:pStyle w:val="TM1"/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461094070" w:history="1">
            <w:r w:rsidR="00385A43" w:rsidRPr="003553AA">
              <w:rPr>
                <w:rStyle w:val="Lienhypertexte"/>
                <w:noProof/>
              </w:rPr>
              <w:t>VI.</w:t>
            </w:r>
            <w:r w:rsidR="00385A43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385A43" w:rsidRPr="003553AA">
              <w:rPr>
                <w:rStyle w:val="Lienhypertexte"/>
                <w:noProof/>
              </w:rPr>
              <w:t>Version du document</w:t>
            </w:r>
            <w:r w:rsidR="00385A43">
              <w:rPr>
                <w:noProof/>
                <w:webHidden/>
              </w:rPr>
              <w:tab/>
            </w:r>
            <w:r w:rsidR="00385A43">
              <w:rPr>
                <w:noProof/>
                <w:webHidden/>
              </w:rPr>
              <w:fldChar w:fldCharType="begin"/>
            </w:r>
            <w:r w:rsidR="00385A43">
              <w:rPr>
                <w:noProof/>
                <w:webHidden/>
              </w:rPr>
              <w:instrText xml:space="preserve"> PAGEREF _Toc461094070 \h </w:instrText>
            </w:r>
            <w:r w:rsidR="00385A43">
              <w:rPr>
                <w:noProof/>
                <w:webHidden/>
              </w:rPr>
            </w:r>
            <w:r w:rsidR="00385A43">
              <w:rPr>
                <w:noProof/>
                <w:webHidden/>
              </w:rPr>
              <w:fldChar w:fldCharType="separate"/>
            </w:r>
            <w:r w:rsidR="00385A43">
              <w:rPr>
                <w:noProof/>
                <w:webHidden/>
              </w:rPr>
              <w:t>14</w:t>
            </w:r>
            <w:r w:rsidR="00385A43">
              <w:rPr>
                <w:noProof/>
                <w:webHidden/>
              </w:rPr>
              <w:fldChar w:fldCharType="end"/>
            </w:r>
          </w:hyperlink>
        </w:p>
        <w:p w14:paraId="3A6D8FA3" w14:textId="77777777" w:rsidR="004C49C1" w:rsidRDefault="004C49C1">
          <w:r>
            <w:rPr>
              <w:b/>
              <w:bCs/>
            </w:rPr>
            <w:fldChar w:fldCharType="end"/>
          </w:r>
        </w:p>
      </w:sdtContent>
    </w:sdt>
    <w:p w14:paraId="182C2274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7032857E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5D382C4E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4F089E27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18A814A3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032C7C39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5CA6435D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71732A84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6A32F1BA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3F705C70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549715CB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432BF62C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088FBF45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0DA95FE9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35D116B5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3160E5E9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6D60F269" w14:textId="77777777" w:rsidR="003C3700" w:rsidRPr="000A14D8" w:rsidRDefault="003C3700" w:rsidP="0084735D">
      <w:pPr>
        <w:pStyle w:val="Titre1"/>
        <w:numPr>
          <w:ilvl w:val="0"/>
          <w:numId w:val="5"/>
        </w:numPr>
        <w:ind w:left="0" w:firstLine="0"/>
        <w:rPr>
          <w:color w:val="2E74B5" w:themeColor="accent1" w:themeShade="BF"/>
        </w:rPr>
      </w:pPr>
      <w:bookmarkStart w:id="2" w:name="_Toc461094065"/>
      <w:r>
        <w:rPr>
          <w:color w:val="2E74B5" w:themeColor="accent1" w:themeShade="BF"/>
        </w:rPr>
        <w:t>Accès au PIT</w:t>
      </w:r>
      <w:bookmarkEnd w:id="2"/>
    </w:p>
    <w:p w14:paraId="3B408D06" w14:textId="77777777" w:rsidR="0011047D" w:rsidRPr="00482689" w:rsidRDefault="003C3700">
      <w:pPr>
        <w:spacing w:after="0"/>
        <w:rPr>
          <w:rFonts w:ascii="Arial" w:eastAsia="Arial" w:hAnsi="Arial" w:cs="Arial"/>
          <w:sz w:val="24"/>
        </w:rPr>
      </w:pPr>
      <w:r w:rsidRPr="00482689">
        <w:rPr>
          <w:rFonts w:ascii="Arial" w:eastAsia="Arial" w:hAnsi="Arial" w:cs="Arial"/>
          <w:sz w:val="24"/>
        </w:rPr>
        <w:t xml:space="preserve">La souscription du contrat donne accès au PIT du SIEA via le lien </w:t>
      </w:r>
      <w:r w:rsidR="00482689" w:rsidRPr="00482689">
        <w:rPr>
          <w:rFonts w:ascii="Arial" w:eastAsia="Arial" w:hAnsi="Arial" w:cs="Arial"/>
          <w:sz w:val="24"/>
        </w:rPr>
        <w:t xml:space="preserve">sur la page d’accueil du portail </w:t>
      </w:r>
      <w:hyperlink r:id="rId8" w:history="1">
        <w:r w:rsidR="000C47DC" w:rsidRPr="00424A39">
          <w:rPr>
            <w:rStyle w:val="Lienhypertexte"/>
            <w:rFonts w:ascii="Arial" w:eastAsia="Arial" w:hAnsi="Arial" w:cs="Arial"/>
            <w:sz w:val="24"/>
          </w:rPr>
          <w:t>http://gc.liain.fr/</w:t>
        </w:r>
      </w:hyperlink>
      <w:r w:rsidR="000C47DC">
        <w:rPr>
          <w:rFonts w:ascii="Arial" w:eastAsia="Arial" w:hAnsi="Arial" w:cs="Arial"/>
          <w:sz w:val="24"/>
        </w:rPr>
        <w:t xml:space="preserve"> dans la section </w:t>
      </w:r>
      <w:r w:rsidR="000C47DC" w:rsidRPr="000C47DC">
        <w:rPr>
          <w:rFonts w:ascii="Arial" w:eastAsia="Arial" w:hAnsi="Arial" w:cs="Arial"/>
          <w:sz w:val="24"/>
        </w:rPr>
        <w:t>Documents téléchargeables</w:t>
      </w:r>
      <w:r w:rsidR="00482689" w:rsidRPr="00482689">
        <w:rPr>
          <w:rFonts w:ascii="Arial" w:eastAsia="Arial" w:hAnsi="Arial" w:cs="Arial"/>
          <w:sz w:val="24"/>
        </w:rPr>
        <w:t>.</w:t>
      </w:r>
    </w:p>
    <w:p w14:paraId="366EE1CB" w14:textId="77777777" w:rsidR="003C3700" w:rsidRPr="00482689" w:rsidRDefault="003C3700">
      <w:pPr>
        <w:spacing w:after="0"/>
        <w:rPr>
          <w:rFonts w:ascii="Arial" w:eastAsia="Arial" w:hAnsi="Arial" w:cs="Arial"/>
          <w:sz w:val="24"/>
        </w:rPr>
      </w:pPr>
    </w:p>
    <w:p w14:paraId="56D8EE94" w14:textId="77777777" w:rsidR="003C3700" w:rsidRPr="00482689" w:rsidRDefault="003C3700">
      <w:pPr>
        <w:spacing w:after="0"/>
        <w:rPr>
          <w:rFonts w:ascii="Arial" w:eastAsia="Arial" w:hAnsi="Arial" w:cs="Arial"/>
          <w:sz w:val="24"/>
        </w:rPr>
      </w:pPr>
      <w:r w:rsidRPr="00482689">
        <w:rPr>
          <w:rFonts w:ascii="Arial" w:eastAsia="Arial" w:hAnsi="Arial" w:cs="Arial"/>
          <w:sz w:val="24"/>
        </w:rPr>
        <w:t xml:space="preserve">Les données sont </w:t>
      </w:r>
      <w:r w:rsidR="000129E0" w:rsidRPr="00482689">
        <w:rPr>
          <w:rFonts w:ascii="Arial" w:eastAsia="Arial" w:hAnsi="Arial" w:cs="Arial"/>
          <w:sz w:val="24"/>
        </w:rPr>
        <w:t>téléchargeables</w:t>
      </w:r>
      <w:r w:rsidR="000C47DC">
        <w:rPr>
          <w:rFonts w:ascii="Arial" w:eastAsia="Arial" w:hAnsi="Arial" w:cs="Arial"/>
          <w:sz w:val="24"/>
        </w:rPr>
        <w:t xml:space="preserve"> à tous moments</w:t>
      </w:r>
      <w:r w:rsidRPr="00482689">
        <w:rPr>
          <w:rFonts w:ascii="Arial" w:eastAsia="Arial" w:hAnsi="Arial" w:cs="Arial"/>
          <w:sz w:val="24"/>
        </w:rPr>
        <w:t xml:space="preserve"> en fichier zip</w:t>
      </w:r>
      <w:r w:rsidR="000129E0" w:rsidRPr="00482689">
        <w:rPr>
          <w:rFonts w:ascii="Arial" w:eastAsia="Arial" w:hAnsi="Arial" w:cs="Arial"/>
          <w:sz w:val="24"/>
        </w:rPr>
        <w:t xml:space="preserve"> contenant les couches (SHP) suivantes :</w:t>
      </w:r>
    </w:p>
    <w:p w14:paraId="5B4588B1" w14:textId="77777777" w:rsidR="000129E0" w:rsidRPr="00482689" w:rsidRDefault="000129E0">
      <w:pPr>
        <w:spacing w:after="0"/>
        <w:rPr>
          <w:rFonts w:ascii="Arial" w:eastAsia="Arial" w:hAnsi="Arial" w:cs="Arial"/>
          <w:sz w:val="24"/>
        </w:rPr>
      </w:pPr>
    </w:p>
    <w:p w14:paraId="1599E1D8" w14:textId="77777777" w:rsidR="00A85712" w:rsidRPr="00482689" w:rsidRDefault="00A85712" w:rsidP="00A85712">
      <w:pPr>
        <w:pStyle w:val="Paragraphedeliste"/>
        <w:numPr>
          <w:ilvl w:val="0"/>
          <w:numId w:val="3"/>
        </w:numPr>
        <w:spacing w:after="0"/>
        <w:rPr>
          <w:rFonts w:ascii="Arial" w:eastAsia="Arial" w:hAnsi="Arial" w:cs="Arial"/>
          <w:sz w:val="24"/>
        </w:rPr>
      </w:pPr>
      <w:proofErr w:type="spellStart"/>
      <w:r w:rsidRPr="00482689">
        <w:rPr>
          <w:rFonts w:ascii="Arial" w:eastAsia="Arial" w:hAnsi="Arial" w:cs="Arial"/>
          <w:sz w:val="24"/>
        </w:rPr>
        <w:t>Chambre</w:t>
      </w:r>
      <w:r>
        <w:rPr>
          <w:rFonts w:ascii="Arial" w:eastAsia="Arial" w:hAnsi="Arial" w:cs="Arial"/>
          <w:sz w:val="24"/>
        </w:rPr>
        <w:t>_siea</w:t>
      </w:r>
      <w:proofErr w:type="spellEnd"/>
    </w:p>
    <w:p w14:paraId="4B79D264" w14:textId="77777777" w:rsidR="00A85712" w:rsidRPr="00482689" w:rsidRDefault="00A85712" w:rsidP="00A85712">
      <w:pPr>
        <w:pStyle w:val="Paragraphedeliste"/>
        <w:numPr>
          <w:ilvl w:val="0"/>
          <w:numId w:val="3"/>
        </w:numPr>
        <w:spacing w:after="0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Fourreau_siea</w:t>
      </w:r>
      <w:proofErr w:type="spellEnd"/>
    </w:p>
    <w:p w14:paraId="1B8925A4" w14:textId="77777777" w:rsidR="00A85712" w:rsidRDefault="00A85712" w:rsidP="00A85712">
      <w:pPr>
        <w:pStyle w:val="Paragraphedeliste"/>
        <w:numPr>
          <w:ilvl w:val="0"/>
          <w:numId w:val="3"/>
        </w:numPr>
        <w:spacing w:after="0"/>
        <w:rPr>
          <w:rFonts w:ascii="Arial" w:eastAsia="Arial" w:hAnsi="Arial" w:cs="Arial"/>
          <w:sz w:val="24"/>
        </w:rPr>
      </w:pPr>
      <w:r w:rsidRPr="00482689">
        <w:rPr>
          <w:rFonts w:ascii="Arial" w:eastAsia="Arial" w:hAnsi="Arial" w:cs="Arial"/>
          <w:sz w:val="24"/>
        </w:rPr>
        <w:t>Point de raccordements</w:t>
      </w:r>
    </w:p>
    <w:p w14:paraId="7775B9D9" w14:textId="77777777" w:rsidR="00A85712" w:rsidRPr="0097006D" w:rsidRDefault="00A85712" w:rsidP="00A85712">
      <w:pPr>
        <w:pStyle w:val="Paragraphedeliste"/>
        <w:numPr>
          <w:ilvl w:val="0"/>
          <w:numId w:val="3"/>
        </w:numPr>
        <w:spacing w:after="0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Suppport_siea</w:t>
      </w:r>
      <w:proofErr w:type="spellEnd"/>
    </w:p>
    <w:p w14:paraId="7A67BFA7" w14:textId="77777777" w:rsidR="00A85712" w:rsidRPr="00A85712" w:rsidRDefault="00A85712" w:rsidP="00A85712">
      <w:pPr>
        <w:spacing w:after="0"/>
        <w:ind w:left="705"/>
        <w:rPr>
          <w:rFonts w:ascii="Arial" w:eastAsia="Arial" w:hAnsi="Arial" w:cs="Arial"/>
          <w:sz w:val="24"/>
        </w:rPr>
      </w:pPr>
    </w:p>
    <w:p w14:paraId="79305363" w14:textId="77777777" w:rsidR="0011047D" w:rsidRPr="00482689" w:rsidRDefault="0011047D">
      <w:pPr>
        <w:spacing w:after="0"/>
        <w:rPr>
          <w:rFonts w:ascii="Arial" w:eastAsia="Arial" w:hAnsi="Arial" w:cs="Arial"/>
          <w:sz w:val="24"/>
        </w:rPr>
      </w:pPr>
    </w:p>
    <w:p w14:paraId="4DFC088E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58E118B6" w14:textId="77777777" w:rsidR="00640421" w:rsidRDefault="004F4D86" w:rsidP="00620DEB">
      <w:p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D</w:t>
      </w:r>
      <w:r w:rsidR="00640421">
        <w:rPr>
          <w:rFonts w:ascii="Arial" w:eastAsia="Arial" w:hAnsi="Arial" w:cs="Arial"/>
          <w:sz w:val="24"/>
        </w:rPr>
        <w:t>escription des attributs </w:t>
      </w:r>
      <w:r w:rsidR="00341767">
        <w:rPr>
          <w:rFonts w:ascii="Arial" w:eastAsia="Arial" w:hAnsi="Arial" w:cs="Arial"/>
          <w:sz w:val="24"/>
        </w:rPr>
        <w:t xml:space="preserve">ci-dessous </w:t>
      </w:r>
      <w:r w:rsidR="00640421">
        <w:rPr>
          <w:rFonts w:ascii="Arial" w:eastAsia="Arial" w:hAnsi="Arial" w:cs="Arial"/>
          <w:sz w:val="24"/>
        </w:rPr>
        <w:t>:</w:t>
      </w:r>
    </w:p>
    <w:p w14:paraId="4E7DD1E3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4BE9CE27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63967C17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1F237AF7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2F310BD4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079FA367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124C62AA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1771C8BC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032E97E3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2D858CCC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777743D4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35720511" w14:textId="77777777" w:rsidR="00620DEB" w:rsidRDefault="00620DEB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72392A20" w14:textId="77777777" w:rsidR="004F4D86" w:rsidRDefault="004F4D86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1611FC5F" w14:textId="77777777" w:rsidR="004F4D86" w:rsidRDefault="00620DEB" w:rsidP="00620DEB">
      <w:pPr>
        <w:tabs>
          <w:tab w:val="left" w:pos="14700"/>
        </w:tabs>
        <w:spacing w:after="0"/>
        <w:ind w:firstLine="708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</w:p>
    <w:p w14:paraId="4B0B8DF8" w14:textId="77777777" w:rsidR="004F4D86" w:rsidRDefault="004F4D86" w:rsidP="00DF5551">
      <w:pPr>
        <w:spacing w:after="0"/>
        <w:rPr>
          <w:rFonts w:ascii="Arial" w:eastAsia="Arial" w:hAnsi="Arial" w:cs="Arial"/>
          <w:sz w:val="24"/>
        </w:rPr>
      </w:pPr>
      <w:r w:rsidRPr="00341767">
        <w:rPr>
          <w:rFonts w:ascii="Arial" w:eastAsia="Arial" w:hAnsi="Arial" w:cs="Arial"/>
          <w:b/>
          <w:sz w:val="24"/>
          <w:u w:val="single"/>
        </w:rPr>
        <w:t>Chambres</w:t>
      </w:r>
      <w:r>
        <w:rPr>
          <w:rFonts w:ascii="Arial" w:eastAsia="Arial" w:hAnsi="Arial" w:cs="Arial"/>
          <w:sz w:val="24"/>
        </w:rPr>
        <w:t xml:space="preserve"> : Nature de l’élément MCD : </w:t>
      </w:r>
      <w:r w:rsidR="00A21D6A">
        <w:rPr>
          <w:rFonts w:ascii="Arial" w:eastAsia="Arial" w:hAnsi="Arial" w:cs="Arial"/>
          <w:sz w:val="24"/>
        </w:rPr>
        <w:t>PCT</w:t>
      </w:r>
    </w:p>
    <w:p w14:paraId="15524B8C" w14:textId="77777777" w:rsidR="00F824FA" w:rsidRDefault="00F824FA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tbl>
      <w:tblPr>
        <w:tblW w:w="44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3"/>
        <w:gridCol w:w="2949"/>
        <w:gridCol w:w="2104"/>
        <w:gridCol w:w="2376"/>
        <w:gridCol w:w="2060"/>
        <w:gridCol w:w="3043"/>
      </w:tblGrid>
      <w:tr w:rsidR="00F824FA" w:rsidRPr="00F230AD" w14:paraId="5780601C" w14:textId="77777777" w:rsidTr="00F824FA">
        <w:trPr>
          <w:cantSplit/>
          <w:trHeight w:val="170"/>
          <w:tblHeader/>
        </w:trPr>
        <w:tc>
          <w:tcPr>
            <w:tcW w:w="474" w:type="pct"/>
            <w:tcBorders>
              <w:bottom w:val="single" w:sz="4" w:space="0" w:color="auto"/>
            </w:tcBorders>
            <w:shd w:val="clear" w:color="000000" w:fill="C0C0C0"/>
            <w:vAlign w:val="center"/>
            <w:hideMark/>
          </w:tcPr>
          <w:p w14:paraId="1128F54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  <w:t>Attribut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shd w:val="clear" w:color="000000" w:fill="C0C0C0"/>
            <w:vAlign w:val="center"/>
            <w:hideMark/>
          </w:tcPr>
          <w:p w14:paraId="6B568034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  <w:t>Libellé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0813BC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  <w:t>Occurrences</w:t>
            </w: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000000" w:fill="C0C0C0"/>
            <w:vAlign w:val="center"/>
            <w:hideMark/>
          </w:tcPr>
          <w:p w14:paraId="28E043DA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  <w:t>Type de format des données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000000" w:fill="C0C0C0"/>
            <w:vAlign w:val="center"/>
            <w:hideMark/>
          </w:tcPr>
          <w:p w14:paraId="3E97B8F8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  <w:t>Nb caractères maximum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000000" w:fill="C0C0C0"/>
            <w:vAlign w:val="center"/>
            <w:hideMark/>
          </w:tcPr>
          <w:p w14:paraId="5D9FD377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20"/>
              </w:rPr>
              <w:t>Remarques</w:t>
            </w:r>
          </w:p>
        </w:tc>
      </w:tr>
      <w:tr w:rsidR="00F824FA" w:rsidRPr="00F230AD" w14:paraId="5DDC25F2" w14:textId="77777777" w:rsidTr="00F824FA">
        <w:trPr>
          <w:cantSplit/>
          <w:trHeight w:val="170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F0E1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TELCHAM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D85C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Type de chambre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F532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10: L0T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6CB6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X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4B07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F4E6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47F7F005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A1A2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B333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BDB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11: L1T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C077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8241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B61A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7B402996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C1D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112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E527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12: L2T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D6CC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0A7B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D744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263600CE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502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FC1B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7A45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13: L3T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5040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A761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FF17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125666C6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A499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392E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6B03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14: L4T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141A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0443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3783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16C7A981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66AA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4C19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015F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15: L5T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6C62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C165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18B4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5182B32E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73DD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8907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9DAB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16: L6T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97F2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C4D4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CF69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6CE1BD53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C2DB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088C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DD84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21: K1C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F80D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0887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FBFC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5C1FFBE3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FDA2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F9A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78A6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22: K2C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513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A8AB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663D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421AEEF0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297A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0A62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1C01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23: K3C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3A5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E020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D30A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1C787E54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51E5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7677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7684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31: L1C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8424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18EB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BFEB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31F29075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1BD4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8084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FC0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32: L2C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7B9A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7B5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965F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266EFECA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918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F73A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26D1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33: L3C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E2FC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CD31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9D00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74AC668F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538B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ABE5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7D6F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34: L4C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CDF0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3606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42BE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3BDB2260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7FC0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lastRenderedPageBreak/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AFB6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8D1E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35: L5C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93FC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0D74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EBFE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0B54E68B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9211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842C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5856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51: Regard 30x30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B89A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D239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AC39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2017D6D1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222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4E0D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0E8F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52: Regard 40x40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4284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8F20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C246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35E1AFBC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CC3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48D3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D2D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99: Autre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7C9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6C33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C036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244E4DC6" w14:textId="77777777" w:rsidTr="00F824FA">
        <w:trPr>
          <w:cantSplit/>
          <w:trHeight w:val="170"/>
        </w:trPr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1F8A27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IDENT_OP</w:t>
            </w:r>
          </w:p>
        </w:tc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03BF41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Numérotation de l'opérateur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CCE639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A8E8BB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X</w:t>
            </w:r>
          </w:p>
        </w:tc>
        <w:tc>
          <w:tcPr>
            <w:tcW w:w="7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F52779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255</w:t>
            </w:r>
          </w:p>
        </w:tc>
        <w:tc>
          <w:tcPr>
            <w:tcW w:w="10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F8291F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62A3F5D2" w14:textId="77777777" w:rsidTr="00F824FA">
        <w:trPr>
          <w:cantSplit/>
          <w:trHeight w:val="170"/>
        </w:trPr>
        <w:tc>
          <w:tcPr>
            <w:tcW w:w="47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6B0A71A7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TELTAM</w:t>
            </w:r>
          </w:p>
        </w:tc>
        <w:tc>
          <w:tcPr>
            <w:tcW w:w="1065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0AB713E0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Type de tampon</w:t>
            </w:r>
          </w:p>
        </w:tc>
        <w:tc>
          <w:tcPr>
            <w:tcW w:w="76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2C8223C3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01: 125 kN</w:t>
            </w:r>
          </w:p>
        </w:tc>
        <w:tc>
          <w:tcPr>
            <w:tcW w:w="85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7A2A9D6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X</w:t>
            </w:r>
          </w:p>
        </w:tc>
        <w:tc>
          <w:tcPr>
            <w:tcW w:w="74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565A40D8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</w:t>
            </w:r>
          </w:p>
        </w:tc>
        <w:tc>
          <w:tcPr>
            <w:tcW w:w="1099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5F7690F5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20E96999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71A6BE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BAB5FDA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889189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02: 250 kN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E81565D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2DAEAC6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36DA897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3DE98AC5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584C3A9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1530342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8B0E527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03: 400 kN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553CB68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AAF1E23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B23F7E3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4787C7B9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37D7019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E424254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EF762CA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04 : Béton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395A3CB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EB9765D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BFEC2E7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215ACE55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F05D9B3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E7D8B8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15EC2A4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05 : Fonte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B5DC612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7849F18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5D82D9E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7174F4C9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AA54B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81C9E7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2B6455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99: Autre</w:t>
            </w:r>
          </w:p>
        </w:tc>
        <w:tc>
          <w:tcPr>
            <w:tcW w:w="85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B4DA50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27E2D6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361949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42721705" w14:textId="77777777" w:rsidTr="00F824FA">
        <w:trPr>
          <w:cantSplit/>
          <w:trHeight w:val="170"/>
        </w:trPr>
        <w:tc>
          <w:tcPr>
            <w:tcW w:w="47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2EDFB92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TELPROP</w:t>
            </w:r>
          </w:p>
        </w:tc>
        <w:tc>
          <w:tcPr>
            <w:tcW w:w="106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7D004C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Propriété ouvrage</w:t>
            </w:r>
          </w:p>
        </w:tc>
        <w:tc>
          <w:tcPr>
            <w:tcW w:w="76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62545C26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01: Commune</w:t>
            </w:r>
          </w:p>
        </w:tc>
        <w:tc>
          <w:tcPr>
            <w:tcW w:w="85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5960026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X</w:t>
            </w:r>
          </w:p>
        </w:tc>
        <w:tc>
          <w:tcPr>
            <w:tcW w:w="74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534A33FD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</w:t>
            </w:r>
          </w:p>
        </w:tc>
        <w:tc>
          <w:tcPr>
            <w:tcW w:w="1099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60B95EA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26EB8D66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DEA048B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BD074A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FCD5D9A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02: France télécom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48CADD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3F6FE14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57E3CB4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0954AE8D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59C4AE3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F1AF3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DDBDF7F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03: SIEA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719D10C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4757EE4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A91E03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59B107BE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B90CA6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0357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B7DB93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99: Autre</w:t>
            </w:r>
          </w:p>
        </w:tc>
        <w:tc>
          <w:tcPr>
            <w:tcW w:w="85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6F6E5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E9EF6D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931C49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4B9CA4AF" w14:textId="77777777" w:rsidTr="00F824FA">
        <w:trPr>
          <w:cantSplit/>
          <w:trHeight w:val="170"/>
        </w:trPr>
        <w:tc>
          <w:tcPr>
            <w:tcW w:w="47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7782DB16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TELEXI</w:t>
            </w:r>
          </w:p>
        </w:tc>
        <w:tc>
          <w:tcPr>
            <w:tcW w:w="106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21BDDBD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Existant</w:t>
            </w:r>
          </w:p>
        </w:tc>
        <w:tc>
          <w:tcPr>
            <w:tcW w:w="76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2169A84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01: Créé</w:t>
            </w:r>
          </w:p>
        </w:tc>
        <w:tc>
          <w:tcPr>
            <w:tcW w:w="85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2832815D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X</w:t>
            </w:r>
          </w:p>
        </w:tc>
        <w:tc>
          <w:tcPr>
            <w:tcW w:w="74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499843C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</w:t>
            </w:r>
          </w:p>
        </w:tc>
        <w:tc>
          <w:tcPr>
            <w:tcW w:w="1099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0072B529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41435909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5366AFA8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6D9C6B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9168D49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02: Existant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137103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8771BEC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3C772140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364952AF" w14:textId="77777777" w:rsidTr="00F824FA">
        <w:trPr>
          <w:cantSplit/>
          <w:trHeight w:val="170"/>
        </w:trPr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BB7E5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DMS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EBBCA7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Date de mise en service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B15112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8009CA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D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0453B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8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0D4CD5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Date achèvement de travaux</w:t>
            </w:r>
          </w:p>
        </w:tc>
      </w:tr>
      <w:tr w:rsidR="00F824FA" w:rsidRPr="00F230AD" w14:paraId="1713407F" w14:textId="77777777" w:rsidTr="00F824FA">
        <w:trPr>
          <w:cantSplit/>
          <w:trHeight w:val="170"/>
        </w:trPr>
        <w:tc>
          <w:tcPr>
            <w:tcW w:w="47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5F5D9F8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CLASSE</w:t>
            </w:r>
          </w:p>
        </w:tc>
        <w:tc>
          <w:tcPr>
            <w:tcW w:w="106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3B7C321" w14:textId="77777777" w:rsidR="00F824FA" w:rsidRPr="00053947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Classe SIEA</w:t>
            </w:r>
          </w:p>
        </w:tc>
        <w:tc>
          <w:tcPr>
            <w:tcW w:w="76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2BC5A022" w14:textId="77777777" w:rsidR="00F824FA" w:rsidRPr="00053947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 : Classe A</w:t>
            </w:r>
          </w:p>
        </w:tc>
        <w:tc>
          <w:tcPr>
            <w:tcW w:w="85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579CF558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74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B7D0544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1099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463FC271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824FA" w:rsidRPr="00F230AD" w14:paraId="44336892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89DFAA3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A52963" w14:textId="77777777" w:rsidR="00F824FA" w:rsidRPr="00053947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E31A391" w14:textId="77777777" w:rsidR="00F824FA" w:rsidRPr="00053947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 : Classe B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15CBB09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D7FF514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0E9CB92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824FA" w:rsidRPr="00F230AD" w14:paraId="07A4C0F4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033F7C4A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065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358FCECB" w14:textId="77777777" w:rsidR="00F824FA" w:rsidRPr="00053947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760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8FD0628" w14:textId="77777777" w:rsidR="00F824FA" w:rsidRPr="00053947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 : Classe C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4DE21727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74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59F1F36" w14:textId="77777777" w:rsidR="00F824FA" w:rsidRPr="00053947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099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47D57F8" w14:textId="77777777" w:rsidR="00F824FA" w:rsidRPr="00053947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824FA" w:rsidRPr="00F230AD" w14:paraId="1EDE6342" w14:textId="77777777" w:rsidTr="00F824FA">
        <w:trPr>
          <w:cantSplit/>
          <w:trHeight w:val="170"/>
        </w:trPr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8B0DDB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ORIPREC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73C2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Précision du levé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28B43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967A8C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R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E81B28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66C69E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0D2B80DE" w14:textId="77777777" w:rsidTr="00F824FA">
        <w:trPr>
          <w:cantSplit/>
          <w:trHeight w:val="170"/>
        </w:trPr>
        <w:tc>
          <w:tcPr>
            <w:tcW w:w="47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549295D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ORILEV</w:t>
            </w:r>
          </w:p>
        </w:tc>
        <w:tc>
          <w:tcPr>
            <w:tcW w:w="106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68C5D03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Levé</w:t>
            </w:r>
          </w:p>
        </w:tc>
        <w:tc>
          <w:tcPr>
            <w:tcW w:w="76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21D8FD21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01: Station</w:t>
            </w:r>
          </w:p>
        </w:tc>
        <w:tc>
          <w:tcPr>
            <w:tcW w:w="85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C73A7F1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X</w:t>
            </w:r>
          </w:p>
        </w:tc>
        <w:tc>
          <w:tcPr>
            <w:tcW w:w="74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BFE90E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</w:t>
            </w:r>
          </w:p>
        </w:tc>
        <w:tc>
          <w:tcPr>
            <w:tcW w:w="1099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00AE623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701DE4BB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8FB884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A9195D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63ED662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02: GPS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3B34006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EABF887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66A1E6C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67386FA6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DCCF6C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34E1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0F82FE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90: Aucun</w:t>
            </w:r>
          </w:p>
        </w:tc>
        <w:tc>
          <w:tcPr>
            <w:tcW w:w="85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21094A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6E2C81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AE3BC9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6A524558" w14:textId="77777777" w:rsidTr="00F824FA">
        <w:trPr>
          <w:cantSplit/>
          <w:trHeight w:val="170"/>
        </w:trPr>
        <w:tc>
          <w:tcPr>
            <w:tcW w:w="47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7B202737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SYSPLA</w:t>
            </w:r>
          </w:p>
        </w:tc>
        <w:tc>
          <w:tcPr>
            <w:tcW w:w="106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B8D691C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Système planimétrique</w:t>
            </w:r>
          </w:p>
        </w:tc>
        <w:tc>
          <w:tcPr>
            <w:tcW w:w="76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B062207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01: Local recalé</w:t>
            </w:r>
          </w:p>
        </w:tc>
        <w:tc>
          <w:tcPr>
            <w:tcW w:w="85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55542BA0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X</w:t>
            </w:r>
          </w:p>
        </w:tc>
        <w:tc>
          <w:tcPr>
            <w:tcW w:w="74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91A8519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</w:t>
            </w:r>
          </w:p>
        </w:tc>
        <w:tc>
          <w:tcPr>
            <w:tcW w:w="1099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2970E01B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399041B4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13B437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9922A7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2D3071B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02: Lambert II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4C4779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02DB5F4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4AA050A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5CFF444D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E355BF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173C07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6668BB8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03: Lambert 93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70AEE02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959863D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A7F9EE4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65F4D9CD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EC3602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C41E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D08121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04: Départemental</w:t>
            </w:r>
          </w:p>
        </w:tc>
        <w:tc>
          <w:tcPr>
            <w:tcW w:w="85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F67461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DB7938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C613DD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33CA1FBB" w14:textId="77777777" w:rsidTr="00F824FA">
        <w:trPr>
          <w:cantSplit/>
          <w:trHeight w:val="170"/>
        </w:trPr>
        <w:tc>
          <w:tcPr>
            <w:tcW w:w="47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7D54897A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SYSALT</w:t>
            </w:r>
          </w:p>
        </w:tc>
        <w:tc>
          <w:tcPr>
            <w:tcW w:w="106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F2AFEC3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Système altimétrique</w:t>
            </w:r>
          </w:p>
        </w:tc>
        <w:tc>
          <w:tcPr>
            <w:tcW w:w="76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F7C58FB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01: Local</w:t>
            </w:r>
          </w:p>
        </w:tc>
        <w:tc>
          <w:tcPr>
            <w:tcW w:w="85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006E5C5F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X</w:t>
            </w:r>
          </w:p>
        </w:tc>
        <w:tc>
          <w:tcPr>
            <w:tcW w:w="74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24DA4B0E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2</w:t>
            </w:r>
          </w:p>
        </w:tc>
        <w:tc>
          <w:tcPr>
            <w:tcW w:w="1099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657E27CF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78015AE8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C301DE6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F80003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1252585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02: NGF</w:t>
            </w:r>
          </w:p>
        </w:tc>
        <w:tc>
          <w:tcPr>
            <w:tcW w:w="85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91D1C29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CCE1740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95EE197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  <w:tr w:rsidR="00F824FA" w:rsidRPr="00F230AD" w14:paraId="30E0312A" w14:textId="77777777" w:rsidTr="00F824FA">
        <w:trPr>
          <w:cantSplit/>
          <w:trHeight w:val="170"/>
        </w:trPr>
        <w:tc>
          <w:tcPr>
            <w:tcW w:w="47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7097C8D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6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1FC1A3E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60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F87A160" w14:textId="77777777" w:rsidR="00F824FA" w:rsidRPr="00F230AD" w:rsidRDefault="00F824FA" w:rsidP="00F824FA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03: IGN 69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4146CC99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5423D2A3" w14:textId="77777777" w:rsidR="00F824FA" w:rsidRPr="00F230AD" w:rsidRDefault="00F824FA" w:rsidP="00F82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  <w:tc>
          <w:tcPr>
            <w:tcW w:w="1099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D5494DF" w14:textId="77777777" w:rsidR="00F824FA" w:rsidRPr="00F230AD" w:rsidRDefault="00F824FA" w:rsidP="00F824F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20"/>
              </w:rPr>
            </w:pPr>
            <w:r w:rsidRPr="00F230AD">
              <w:rPr>
                <w:rFonts w:ascii="Arial" w:eastAsia="Times New Roman" w:hAnsi="Arial" w:cs="Arial"/>
                <w:color w:val="auto"/>
                <w:sz w:val="16"/>
                <w:szCs w:val="20"/>
              </w:rPr>
              <w:t> </w:t>
            </w:r>
          </w:p>
        </w:tc>
      </w:tr>
    </w:tbl>
    <w:p w14:paraId="23CADF5E" w14:textId="77777777" w:rsidR="00F824FA" w:rsidRDefault="00F824FA" w:rsidP="00640421">
      <w:pPr>
        <w:spacing w:after="0"/>
        <w:ind w:firstLine="708"/>
        <w:rPr>
          <w:rFonts w:ascii="Arial" w:eastAsia="Arial" w:hAnsi="Arial" w:cs="Arial"/>
          <w:sz w:val="24"/>
        </w:rPr>
      </w:pPr>
    </w:p>
    <w:p w14:paraId="38E7DB16" w14:textId="77777777" w:rsidR="00640421" w:rsidRDefault="00640421">
      <w:pPr>
        <w:spacing w:after="0"/>
        <w:rPr>
          <w:rFonts w:ascii="Arial" w:eastAsia="Arial" w:hAnsi="Arial" w:cs="Arial"/>
          <w:sz w:val="24"/>
        </w:rPr>
      </w:pPr>
    </w:p>
    <w:p w14:paraId="796A724E" w14:textId="77777777" w:rsidR="004F4D86" w:rsidRDefault="004F4D86" w:rsidP="00DF5551">
      <w:pPr>
        <w:spacing w:after="0"/>
        <w:rPr>
          <w:rFonts w:ascii="Arial" w:eastAsia="Arial" w:hAnsi="Arial" w:cs="Arial"/>
          <w:sz w:val="24"/>
        </w:rPr>
      </w:pPr>
      <w:r w:rsidRPr="00341767">
        <w:rPr>
          <w:rFonts w:ascii="Arial" w:eastAsia="Arial" w:hAnsi="Arial" w:cs="Arial"/>
          <w:b/>
          <w:sz w:val="24"/>
          <w:u w:val="single"/>
        </w:rPr>
        <w:t>Fourreau de fibre optique :</w:t>
      </w:r>
      <w:r>
        <w:rPr>
          <w:rFonts w:ascii="Arial" w:eastAsia="Arial" w:hAnsi="Arial" w:cs="Arial"/>
          <w:sz w:val="24"/>
        </w:rPr>
        <w:t xml:space="preserve"> Nature de l’élément MCD : </w:t>
      </w:r>
      <w:r w:rsidR="00A21D6A">
        <w:rPr>
          <w:rFonts w:ascii="Arial" w:eastAsia="Arial" w:hAnsi="Arial" w:cs="Arial"/>
          <w:sz w:val="24"/>
        </w:rPr>
        <w:t>LIN</w:t>
      </w:r>
    </w:p>
    <w:p w14:paraId="03B0203D" w14:textId="77777777" w:rsidR="004F4D86" w:rsidRDefault="004F4D86">
      <w:pPr>
        <w:spacing w:after="0"/>
        <w:rPr>
          <w:rFonts w:ascii="Arial" w:eastAsia="Arial" w:hAnsi="Arial" w:cs="Arial"/>
          <w:sz w:val="24"/>
        </w:rPr>
      </w:pP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977"/>
        <w:gridCol w:w="2126"/>
        <w:gridCol w:w="2399"/>
        <w:gridCol w:w="2079"/>
        <w:gridCol w:w="3035"/>
      </w:tblGrid>
      <w:tr w:rsidR="000733F2" w:rsidRPr="00053947" w14:paraId="259B573E" w14:textId="77777777" w:rsidTr="003C3639">
        <w:trPr>
          <w:trHeight w:val="20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D1680E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Attribut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A9194C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Libellé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05C99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Occurrences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13BFAE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Type de format des données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AD72E5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Nb caractères maximum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01D7843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Remarques</w:t>
            </w:r>
          </w:p>
        </w:tc>
      </w:tr>
      <w:tr w:rsidR="000733F2" w:rsidRPr="00053947" w14:paraId="52D38C17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A224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POSRES2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16E5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Position du réseau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2489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 : Aérien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715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DAB8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7C97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518A3483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230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80C3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7BAC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 : Souterrain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769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312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BAA0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45D7F26B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5BC2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TELNBFO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F6F9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Nombre de fourreaux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6B9A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AED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406C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476E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036301D3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DA33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TELNBFOL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9C83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Nombre de fourreaux libres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1A18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CFA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17B5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2CA7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3A96C5C7" w14:textId="77777777" w:rsidTr="003C363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B87F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TELTYFO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A67F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Type de fourreau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1F1D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PEHD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9898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B8C3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FDDC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626FF819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298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F4E9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4737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PVC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E823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7AC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0BF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5623C74C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B56A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97A5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83C3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TPC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9C1F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014A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5E4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2CC788FC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91F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8507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1E47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99: Autre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879A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D18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CC7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314C91D5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F54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TELPROP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8243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Propriété ouvrage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484A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Commune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13C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8B6B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3E5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7EC0174E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666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7474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381E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France télécom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B6A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2A1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87A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0ED42CA8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1A2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05BD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E6A5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SIEA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309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EDBA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A142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066CD516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EE0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DAA3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735C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99: Autre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699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7F2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B97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42015843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7214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TELROL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2EE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Rôle du fourreau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1766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 : Branchement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7D98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0C6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CF1C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729EE8BC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DC2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A262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62FF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 : Desserte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787F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924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9397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39F8BE2F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6F2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0D5A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2723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 : Artère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43DA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EFBD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14EE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47670DF9" w14:textId="77777777" w:rsidTr="003C3639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F51B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TELFOINT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D317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Diamètre fourreau intérieur (mm²)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01BB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3DB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A7EC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D2FC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79FB153B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F02F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TELFOEXT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1609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Diamètre fourreau extérieur (mm²)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44BD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EEF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273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2647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530E59AB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756A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FINB1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3C72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Nombre de câble dans le fourreau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D28F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763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F3A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EEDC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388D2E55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D6C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FINB2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7796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Nombre de câble dans le fourreau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AEA6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0B7F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BDE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6505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7E6BD053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519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FINB3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D81C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Nombre de câble dans le fourreau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843C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D86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A7E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1844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390F54B9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0873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FINB4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E6D7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Nombre de câble dans le fourreau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8F63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952C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620C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2E84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27475436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FDB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TELEXI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64BE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Existant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B240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Créé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2A4D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98C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C4BC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4A2B87C2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756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FB4E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BCEC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Existant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7E8D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D8BD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ABB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5E4C93C3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EAE2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8591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DEA0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Dans infrastructure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6D8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9FE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00F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2F539B84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9B1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E033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07BB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04 : Sous-tubage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4682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BE33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68C2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24AE6181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E3E8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03A9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5611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90: Sans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A4B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DDF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010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6816F5D4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644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FIBHCHA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16DE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Hauteur de charge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0E08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F20A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R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5F2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11E9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13E46E1F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AC38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CLASSE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B0E5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Classe SIEA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FEC8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 : Classe 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2455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BD6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E65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79D7D2E5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53AF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31CC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350D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 : Classe B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1AAD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285B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E5CD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7371E8C9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8AD5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0018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7615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 : Classe C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C38B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8304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E9ED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63DDB713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4FF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DMS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AF8C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Date de mise en service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5377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F29D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D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70F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8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836D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07D08B5C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42DF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GC_PART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3F39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GC Particulier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6239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Forage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E97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56E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8984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4C22E388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0C4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FBE8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B884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Fonçage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738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BD4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4D73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7C624A30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BF6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D5CC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D03F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Encorbellement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D242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11DB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DD58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046A6E24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FB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D30C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Texte libre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6A33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DD2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E49B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255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D41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484470C1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0604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IDENT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7E00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Identifiant </w:t>
            </w:r>
            <w:proofErr w:type="spellStart"/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alpha-numerique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A8D5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D444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E2DC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40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E792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299E534E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761B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ORIPREC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A30F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Précision du levé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213D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C9C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R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8124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02DB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1B9EEC29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9AF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ORILEV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935E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Levé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3D96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Station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856D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699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61CF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7A83EE5C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AFF2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A297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663B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GPS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A413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410C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4285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4D4ABE1F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3DFA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71B8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67C7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90: Aucun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FF27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6E6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73B4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397B976A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7D29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SYSPLA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55D4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Système planimétrique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67E1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Local recalé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EF9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41CF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91FE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02BAA35F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84B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4335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17F9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Lambert II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B5DA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328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3A91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4E31023F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2D0E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5F1D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8AAB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Lambert 93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7F43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1DF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621F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340C1CDD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139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4BA2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7B44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04: Départemental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AB61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939D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ACC0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5548D5B0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1F54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SYSALT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B992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Système altimétrique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10FF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Local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E352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B514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9682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5A027120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A052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4C64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9A08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NGF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E89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DD56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245B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0733F2" w:rsidRPr="00053947" w14:paraId="7DE6A2E0" w14:textId="77777777" w:rsidTr="003C3639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D010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BDD1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EA1E" w14:textId="77777777" w:rsidR="000733F2" w:rsidRPr="00053947" w:rsidRDefault="000733F2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IGN 69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7004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319B" w14:textId="77777777" w:rsidR="000733F2" w:rsidRPr="00053947" w:rsidRDefault="000733F2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CD38" w14:textId="77777777" w:rsidR="000733F2" w:rsidRPr="00053947" w:rsidRDefault="000733F2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053947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</w:tbl>
    <w:p w14:paraId="14035ACC" w14:textId="13BA26F4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5FBEFB7B" w14:textId="77777777" w:rsidR="0011047D" w:rsidRDefault="0011047D">
      <w:pPr>
        <w:spacing w:after="0"/>
        <w:rPr>
          <w:rFonts w:ascii="Arial" w:eastAsia="Arial" w:hAnsi="Arial" w:cs="Arial"/>
          <w:sz w:val="24"/>
        </w:rPr>
      </w:pPr>
    </w:p>
    <w:p w14:paraId="15B40C42" w14:textId="64F619A6" w:rsidR="004F4D86" w:rsidRDefault="004F4D86">
      <w:pPr>
        <w:spacing w:after="0"/>
        <w:rPr>
          <w:rFonts w:ascii="Arial" w:eastAsia="Arial" w:hAnsi="Arial" w:cs="Arial"/>
          <w:sz w:val="24"/>
        </w:rPr>
      </w:pPr>
    </w:p>
    <w:p w14:paraId="3746F5A0" w14:textId="77777777" w:rsidR="004F4D86" w:rsidRDefault="004F4D86">
      <w:pPr>
        <w:spacing w:after="0"/>
        <w:rPr>
          <w:rFonts w:ascii="Arial" w:eastAsia="Arial" w:hAnsi="Arial" w:cs="Arial"/>
          <w:sz w:val="24"/>
        </w:rPr>
      </w:pPr>
    </w:p>
    <w:p w14:paraId="11A3CC6F" w14:textId="77777777" w:rsidR="00A21D6A" w:rsidRDefault="00A21D6A" w:rsidP="00DF5551">
      <w:pPr>
        <w:spacing w:after="0"/>
        <w:rPr>
          <w:rFonts w:ascii="Arial" w:eastAsia="Arial" w:hAnsi="Arial" w:cs="Arial"/>
          <w:sz w:val="24"/>
        </w:rPr>
      </w:pPr>
      <w:r w:rsidRPr="00341767">
        <w:rPr>
          <w:rFonts w:ascii="Arial" w:eastAsia="Arial" w:hAnsi="Arial" w:cs="Arial"/>
          <w:b/>
          <w:sz w:val="24"/>
          <w:u w:val="single"/>
        </w:rPr>
        <w:t>Point de raccordement</w:t>
      </w:r>
      <w:r w:rsidR="00341767" w:rsidRPr="00341767">
        <w:rPr>
          <w:rFonts w:ascii="Arial" w:eastAsia="Arial" w:hAnsi="Arial" w:cs="Arial"/>
          <w:b/>
          <w:sz w:val="24"/>
          <w:u w:val="single"/>
        </w:rPr>
        <w:t xml:space="preserve"> </w:t>
      </w:r>
      <w:r w:rsidRPr="00341767">
        <w:rPr>
          <w:rFonts w:ascii="Arial" w:eastAsia="Arial" w:hAnsi="Arial" w:cs="Arial"/>
          <w:b/>
          <w:sz w:val="24"/>
          <w:u w:val="single"/>
        </w:rPr>
        <w:t>:</w:t>
      </w:r>
      <w:r>
        <w:rPr>
          <w:rFonts w:ascii="Arial" w:eastAsia="Arial" w:hAnsi="Arial" w:cs="Arial"/>
          <w:sz w:val="24"/>
        </w:rPr>
        <w:t xml:space="preserve"> Nature de l’élément MCD : PCT</w:t>
      </w:r>
    </w:p>
    <w:p w14:paraId="53E67CBD" w14:textId="77777777" w:rsidR="009F57F0" w:rsidRDefault="009F57F0" w:rsidP="00A21D6A">
      <w:pPr>
        <w:spacing w:after="0"/>
        <w:ind w:firstLine="708"/>
        <w:rPr>
          <w:rFonts w:ascii="Arial" w:eastAsia="Arial" w:hAnsi="Arial" w:cs="Arial"/>
          <w:sz w:val="24"/>
        </w:rPr>
      </w:pPr>
    </w:p>
    <w:tbl>
      <w:tblPr>
        <w:tblW w:w="13877" w:type="dxa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3177"/>
        <w:gridCol w:w="2126"/>
        <w:gridCol w:w="2410"/>
        <w:gridCol w:w="2126"/>
        <w:gridCol w:w="2977"/>
      </w:tblGrid>
      <w:tr w:rsidR="00F0660B" w:rsidRPr="00A37D52" w14:paraId="664DC335" w14:textId="77777777" w:rsidTr="003C3639">
        <w:trPr>
          <w:trHeight w:val="20"/>
          <w:tblHeader/>
        </w:trPr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C4C52A1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Attribut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70AD317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Libellé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50E2B5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Occurrences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B163349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Type de format des données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DBA692F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Nb caractères maximum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621F0C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Remarques</w:t>
            </w:r>
          </w:p>
        </w:tc>
      </w:tr>
      <w:tr w:rsidR="00F0660B" w:rsidRPr="00A37D52" w14:paraId="65BF9393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BCC4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FIPRFN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965A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Fonction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CACB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POP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AE40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CBA7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EAFEC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06B31002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5A01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93EF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FAD0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NRO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CB5F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00D9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5456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121E8E80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C903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38FA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B433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 : PRDM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D926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71BB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6CE21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09303A1F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750E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6889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306E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99 : Autre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ABBA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C825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441E2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0CFAFB78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6186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TELPR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163E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Type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03B7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10: Armoire de rue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7059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03B1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24C6E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698A694D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E677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1BBA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86C3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20: Module préfabriqué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B8A9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12B9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0930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2BF52FDC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9A44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2719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E8C9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30: Local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46DA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FF40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6FD03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75BC5528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E79B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1998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D8D3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31: NRA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F31E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7EEB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BDFF9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2668B6CB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C98E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2753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73B7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90 : Aucun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2825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E62A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3A11D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65B50FAB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5ABF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126D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AC8D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99: Aucun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659A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B09E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077EA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027B2557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EDC8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DMS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099D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Date de mise en service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C4E4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5E81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687C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F2CEC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24B5B45C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38A5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TEX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FB12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Texte libre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A5F4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2EE5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FC4F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F1282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0B911C87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EA90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IDENT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788C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Identifiant </w:t>
            </w:r>
            <w:proofErr w:type="spellStart"/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alpha-numerique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4B5A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BA41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FB26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7A8BC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0874D484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0D8E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CLASSE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E85C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Classe SIEA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0137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 : Classe 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7520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ED71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8F752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2075EEFF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899F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5F0B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1160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 : Classe B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4453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03B1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3411F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7D121A1B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70F9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E41D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F656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 : Classe 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3E39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E9A6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95016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4C7C05BC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6DE7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ORIPREC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0690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Précision du levé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C5BD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AE37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438F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F74AD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3EA47708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E4EC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ORILEV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1397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Levé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6A3C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Station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6C97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D32A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EEB45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098450F8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33E4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E54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47D0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GPS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D49A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C9DA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062A0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118A0294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0074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2B1F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1AF4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90: Aucun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E28D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01E1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EF998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204AB4DF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B0BE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SYSPLA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6614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Système planimétrique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ED40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Local recalé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7DDF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DB1C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F87D5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4E39FEE2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9538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7524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99DA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Lambert II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2DBE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9B14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82BED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31578D18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1180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1678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D18F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Lambert 93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3E3B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2AC3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B3FB4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128CCEAB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AE1C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1A39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E36F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04: Départemental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F45C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61DD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11919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2CE88C2A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2FE4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lastRenderedPageBreak/>
              <w:t>SYSALT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1964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Système altimétrique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E9D2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Local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E4A0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7E9B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7C7CB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5F4727FC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03CB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6919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C2B7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NGF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D021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602C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15E30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49E45EC4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D280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5E2D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D0D8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IGN 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C8E8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4F56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67506" w14:textId="77777777" w:rsidR="00F0660B" w:rsidRPr="00A37D52" w:rsidRDefault="00F0660B" w:rsidP="003C363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0660B" w:rsidRPr="00A37D52" w14:paraId="13D5887E" w14:textId="77777777" w:rsidTr="003C3639">
        <w:trPr>
          <w:trHeight w:val="20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5B25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ORI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8164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Orientation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C933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6459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745D" w14:textId="77777777" w:rsidR="00F0660B" w:rsidRPr="00A37D52" w:rsidRDefault="00F0660B" w:rsidP="003C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ED8F1" w14:textId="77777777" w:rsidR="00F0660B" w:rsidRPr="00A37D52" w:rsidRDefault="00F0660B" w:rsidP="003C363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A37D52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</w:tbl>
    <w:p w14:paraId="01E215AE" w14:textId="7A02C47B" w:rsidR="004F4D86" w:rsidRDefault="004F4D86" w:rsidP="004F4D86"/>
    <w:p w14:paraId="596667C3" w14:textId="77777777" w:rsidR="00D56DBE" w:rsidRDefault="00D56DBE" w:rsidP="00D56DBE">
      <w:p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  <w:u w:val="single"/>
        </w:rPr>
        <w:t>Supports</w:t>
      </w:r>
      <w:r w:rsidRPr="00341767">
        <w:rPr>
          <w:rFonts w:ascii="Arial" w:eastAsia="Arial" w:hAnsi="Arial" w:cs="Arial"/>
          <w:b/>
          <w:sz w:val="24"/>
          <w:u w:val="single"/>
        </w:rPr>
        <w:t xml:space="preserve"> :</w:t>
      </w:r>
      <w:r>
        <w:rPr>
          <w:rFonts w:ascii="Arial" w:eastAsia="Arial" w:hAnsi="Arial" w:cs="Arial"/>
          <w:sz w:val="24"/>
        </w:rPr>
        <w:t xml:space="preserve"> </w:t>
      </w:r>
    </w:p>
    <w:p w14:paraId="48A77C7B" w14:textId="77777777" w:rsidR="00D56DBE" w:rsidRDefault="00D56DBE" w:rsidP="00D56DBE">
      <w:pPr>
        <w:spacing w:after="0"/>
        <w:rPr>
          <w:rFonts w:ascii="Arial" w:eastAsia="Arial" w:hAnsi="Arial" w:cs="Arial"/>
          <w:sz w:val="24"/>
        </w:rPr>
      </w:pPr>
    </w:p>
    <w:p w14:paraId="5C5F66F4" w14:textId="77777777" w:rsidR="00D56DBE" w:rsidRDefault="00D56DBE" w:rsidP="00D56DBE">
      <w:p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Nature de l’élément MCD : PCT</w:t>
      </w:r>
    </w:p>
    <w:p w14:paraId="52FD8A89" w14:textId="77777777" w:rsidR="00D56DBE" w:rsidRDefault="00D56DBE" w:rsidP="00D56DBE"/>
    <w:tbl>
      <w:tblPr>
        <w:tblW w:w="13877" w:type="dxa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7"/>
        <w:gridCol w:w="2087"/>
        <w:gridCol w:w="3260"/>
        <w:gridCol w:w="2410"/>
        <w:gridCol w:w="2126"/>
        <w:gridCol w:w="2977"/>
      </w:tblGrid>
      <w:tr w:rsidR="00D56DBE" w:rsidRPr="002D225F" w14:paraId="7B2DAED5" w14:textId="77777777" w:rsidTr="00EE316D">
        <w:trPr>
          <w:trHeight w:val="20"/>
          <w:tblHeader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3B89930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Attribut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D9A41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Libellé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792EDF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Occurrences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07E80B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Type de format des données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5DCF55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Nb caractères maximum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E7A18F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</w:rPr>
              <w:t>Remarques</w:t>
            </w:r>
          </w:p>
        </w:tc>
      </w:tr>
      <w:tr w:rsidR="00D56DBE" w:rsidRPr="002D225F" w14:paraId="32E1006A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10F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TELSUP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FF96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Type de support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F801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Château d'eau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286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38A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24A1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058267C6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B4D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00F0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C6D6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Relai TDF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DCCF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953C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52D2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466FC8BE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BD4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C016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DDBE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Clocher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7C05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95ED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74ADC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5EA1F372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F8C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4594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1874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04: Façade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043D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79C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92E4B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36F142DE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5487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790A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3EBD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proofErr w:type="gramStart"/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05:</w:t>
            </w:r>
            <w:proofErr w:type="gramEnd"/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 Poteau bois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A4C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A1D7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68175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5A274702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FE90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B1D4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F1D9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06: Pylône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F7E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821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0FF1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01BBA421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0B4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0CFE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2539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07: Silo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B0FB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6CA5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2B94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539D2C23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41B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8DAE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1D49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08: Electrique BT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418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0DF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F7A2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06E3906C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272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3D30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1B41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09: Electrique HTA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44A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DC2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3154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10E29EB9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33FB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1F98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C3EB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 xml:space="preserve">10: Eclairage </w:t>
            </w:r>
            <w:proofErr w:type="spellStart"/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pubilc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BC9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3C8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F00E8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0A501E56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DBE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E556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0BD5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11: Poteau béton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99F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32F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EAA8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1C10D658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C4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559D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5A9A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12: Poteau métallique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955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25AB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E7E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7D7E1B85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B09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09F6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074C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99: Autre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BBDC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CB2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358B0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0C5D507A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B75F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IDENT_OP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B3AC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Numérotation de l'opérateur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8022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907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F3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255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87E2D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5AB6C927" w14:textId="77777777" w:rsidTr="00EE316D">
        <w:trPr>
          <w:trHeight w:val="20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20C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TELEXI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3E92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Existant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3D96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Créé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4F1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675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B7F1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3CB09D11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C180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074B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A023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Existant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3B07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4CF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670C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64C6C048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5FC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TELELEC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3860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Commun réseau électrique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B336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 : Oui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ED8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C50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89DB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2EE25ECD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6558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BCFC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C51F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 : non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0B3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AF8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9807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33523B9B" w14:textId="77777777" w:rsidTr="00EE316D">
        <w:trPr>
          <w:trHeight w:val="20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A4D5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TELPROP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485B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Propriété ouvrage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C81D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Commune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E08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1BF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ACD4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46F31A19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6F7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8C6C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FF72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France télécom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AE0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094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4D458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5B9B1F58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FAA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0D77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99F9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SIEA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B628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E80F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064E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0565A84D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6CB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0A2A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CAFE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04 : RSE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5507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D6D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F1A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40F86976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3A4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D1B8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5975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05 : Enedis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C0A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EC9B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FC368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6A1222B1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B74D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B9DF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82FE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99: Autre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2217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A1B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F259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155F8854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BE6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TRTEL_OK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A161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Conformité du support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DAE7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 : OUI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9DC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B63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7DF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0A7149D4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C91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lastRenderedPageBreak/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871C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39A1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 : NON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A41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CE9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32E3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2E989D27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0CED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TRTEL_OP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C1CD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Mise en conformité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D047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28D5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42BB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7C11F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167C7677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A14F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TEX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19C3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Texte libre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FAF3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FD1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39C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3E8F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41B596F6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71F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IDENT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2C08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Identifiant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DD96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A38C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2CD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E2A9D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0CEB41F4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319B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INSEE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0A22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Code INSEE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99E3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63B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63E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1A1DC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7F962E6B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D6A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CLASSE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9FAE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Classe SIEA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8ABC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 : Classe 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34CC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6288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ECEF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3E4DE4EF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BF8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4CE0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F503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 : Classe B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1A1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4EA0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2366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1CCB935B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84A8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0716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999B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 : Classe 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952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6B0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F8E7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0DF042A2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D0F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ORIPREC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80F1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Précision du levé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A420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1BCB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0F1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FB99B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4BE5235D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F3B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ORILEV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0D3A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Levé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17B4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Station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1F9F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D85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9BF85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37F639BA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7CA7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F2A7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BE4A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GPS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23F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1AD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18EF6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552D151D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5D8C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C0EA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B0FE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90: Aucun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CDE6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D14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DCA78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7F359BBA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EA3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SYSPLA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941A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Système planimétrique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BE6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Local recalé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EA5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179E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2DB58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19C7325F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29D4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7C37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076C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Lambert II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91F9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F23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C41DA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4BA00061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28C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171C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39FB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Lambert 93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1D7D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0CF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54CCC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14626C0A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7403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6AB7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96DD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04: Départemental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98D0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5F9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E2F1E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35010A9A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82D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SYSALT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54D5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Système altimétrique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3F1A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01: Local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AC7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8A9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D1E53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6E4A6E9C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957C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59DD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4661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02: NGF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E1F0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80D7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28AFA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7637E2D3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560D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0277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95F3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03: IGN 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7BE5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DA42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AD631" w14:textId="77777777" w:rsidR="00D56DBE" w:rsidRPr="002D225F" w:rsidRDefault="00D56DBE" w:rsidP="00EE31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D56DBE" w:rsidRPr="002D225F" w14:paraId="0A6832EB" w14:textId="77777777" w:rsidTr="00EE316D">
        <w:trPr>
          <w:trHeight w:val="2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AE5D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ORI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0D69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Orientation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5700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7D61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DF0A" w14:textId="77777777" w:rsidR="00D56DBE" w:rsidRPr="002D225F" w:rsidRDefault="00D56DBE" w:rsidP="00EE3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72C38" w14:textId="77777777" w:rsidR="00D56DBE" w:rsidRPr="002D225F" w:rsidRDefault="00D56DBE" w:rsidP="00EE316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2D225F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</w:tbl>
    <w:p w14:paraId="0001CF63" w14:textId="77777777" w:rsidR="004F4D86" w:rsidRDefault="004F4D86" w:rsidP="004F4D86"/>
    <w:p w14:paraId="607DB2D9" w14:textId="77777777" w:rsidR="00A21D6A" w:rsidRDefault="00A21D6A" w:rsidP="004F4D86"/>
    <w:p w14:paraId="51431D47" w14:textId="77777777" w:rsidR="00A21D6A" w:rsidRDefault="00A21D6A" w:rsidP="004F4D86"/>
    <w:p w14:paraId="16C70A75" w14:textId="77777777" w:rsidR="00A21D6A" w:rsidRPr="004F4D86" w:rsidRDefault="00A21D6A" w:rsidP="004F4D86"/>
    <w:p w14:paraId="6CE8DFED" w14:textId="77777777" w:rsidR="0011047D" w:rsidRPr="000A14D8" w:rsidRDefault="0011047D" w:rsidP="0084735D">
      <w:pPr>
        <w:pStyle w:val="Titre1"/>
        <w:numPr>
          <w:ilvl w:val="0"/>
          <w:numId w:val="5"/>
        </w:numPr>
        <w:ind w:left="0" w:firstLine="0"/>
        <w:rPr>
          <w:color w:val="2E74B5" w:themeColor="accent1" w:themeShade="BF"/>
        </w:rPr>
      </w:pPr>
      <w:bookmarkStart w:id="3" w:name="_Toc461094066"/>
      <w:r w:rsidRPr="0011047D">
        <w:rPr>
          <w:color w:val="2E74B5" w:themeColor="accent1" w:themeShade="BF"/>
        </w:rPr>
        <w:t>Fourniture de plan de prévention</w:t>
      </w:r>
      <w:r w:rsidRPr="000A14D8">
        <w:rPr>
          <w:color w:val="2E74B5" w:themeColor="accent1" w:themeShade="BF"/>
        </w:rPr>
        <w:t xml:space="preserve"> </w:t>
      </w:r>
      <w:r w:rsidR="001611CE">
        <w:rPr>
          <w:color w:val="2E74B5" w:themeColor="accent1" w:themeShade="BF"/>
        </w:rPr>
        <w:t>(PPR)</w:t>
      </w:r>
      <w:bookmarkEnd w:id="3"/>
    </w:p>
    <w:p w14:paraId="3CE3747E" w14:textId="77777777" w:rsidR="0011047D" w:rsidRDefault="0011047D">
      <w:pPr>
        <w:spacing w:after="3" w:line="252" w:lineRule="auto"/>
        <w:ind w:left="-5" w:hanging="10"/>
        <w:rPr>
          <w:rFonts w:ascii="Arial" w:eastAsia="Arial" w:hAnsi="Arial" w:cs="Arial"/>
          <w:sz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654"/>
        <w:gridCol w:w="7655"/>
      </w:tblGrid>
      <w:tr w:rsidR="0011047D" w14:paraId="2CF7655C" w14:textId="77777777" w:rsidTr="0011047D">
        <w:tc>
          <w:tcPr>
            <w:tcW w:w="7654" w:type="dxa"/>
          </w:tcPr>
          <w:p w14:paraId="7CF8E71A" w14:textId="77777777" w:rsidR="0011047D" w:rsidRPr="0011047D" w:rsidRDefault="0011047D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l'opérateur</w:t>
            </w:r>
          </w:p>
        </w:tc>
        <w:tc>
          <w:tcPr>
            <w:tcW w:w="7655" w:type="dxa"/>
          </w:tcPr>
          <w:p w14:paraId="73C6CEC6" w14:textId="77777777" w:rsidR="0011047D" w:rsidRPr="0011047D" w:rsidRDefault="0011047D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le SIEA</w:t>
            </w:r>
          </w:p>
        </w:tc>
      </w:tr>
      <w:tr w:rsidR="0011047D" w14:paraId="63B01255" w14:textId="77777777" w:rsidTr="0011047D">
        <w:tc>
          <w:tcPr>
            <w:tcW w:w="7654" w:type="dxa"/>
          </w:tcPr>
          <w:p w14:paraId="29F855C3" w14:textId="77777777" w:rsidR="0051382C" w:rsidRDefault="0011047D" w:rsidP="0051382C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11047D">
              <w:rPr>
                <w:rFonts w:ascii="Arial" w:eastAsia="Arial" w:hAnsi="Arial" w:cs="Arial"/>
                <w:sz w:val="20"/>
              </w:rPr>
              <w:t>PPR</w:t>
            </w:r>
            <w:r w:rsidR="00296F24">
              <w:rPr>
                <w:rFonts w:ascii="Arial" w:eastAsia="Arial" w:hAnsi="Arial" w:cs="Arial"/>
                <w:sz w:val="20"/>
              </w:rPr>
              <w:t>AAAAMMJJXX_</w:t>
            </w:r>
            <w:r w:rsidR="00296F24">
              <w:t xml:space="preserve"> </w:t>
            </w:r>
            <w:r w:rsidR="00296F24" w:rsidRPr="00296F24">
              <w:rPr>
                <w:rFonts w:ascii="Arial" w:eastAsia="Arial" w:hAnsi="Arial" w:cs="Arial"/>
                <w:sz w:val="20"/>
              </w:rPr>
              <w:t>référence client</w:t>
            </w:r>
            <w:r w:rsidRPr="0011047D">
              <w:rPr>
                <w:rFonts w:ascii="Arial" w:eastAsia="Arial" w:hAnsi="Arial" w:cs="Arial"/>
                <w:sz w:val="20"/>
              </w:rPr>
              <w:t>.pdf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11047D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(le plan de prévention proprement dit)</w:t>
            </w:r>
            <w:r w:rsidR="0051382C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</w:t>
            </w:r>
            <w:r w:rsidR="0051382C" w:rsidRPr="0051382C">
              <w:rPr>
                <w:rFonts w:ascii="Arial" w:eastAsia="Arial" w:hAnsi="Arial" w:cs="Arial"/>
                <w:i/>
                <w:sz w:val="18"/>
              </w:rPr>
              <w:t xml:space="preserve">La référence client </w:t>
            </w:r>
            <w:r w:rsidR="009F57F0" w:rsidRPr="009F57F0">
              <w:rPr>
                <w:rFonts w:ascii="Arial" w:eastAsia="Arial" w:hAnsi="Arial" w:cs="Arial"/>
                <w:i/>
                <w:sz w:val="18"/>
              </w:rPr>
              <w:t>doit faire apparaitre explicitement le nom du sous-traitant</w:t>
            </w:r>
            <w:r w:rsidR="009F57F0">
              <w:rPr>
                <w:rFonts w:ascii="Arial" w:eastAsia="Arial" w:hAnsi="Arial" w:cs="Arial"/>
                <w:i/>
                <w:sz w:val="18"/>
              </w:rPr>
              <w:t>.</w:t>
            </w:r>
          </w:p>
          <w:p w14:paraId="36FEDD6D" w14:textId="77777777" w:rsidR="0011047D" w:rsidRDefault="00296F24" w:rsidP="00296F24">
            <w:pPr>
              <w:tabs>
                <w:tab w:val="left" w:pos="2250"/>
              </w:tabs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ab/>
            </w:r>
          </w:p>
          <w:p w14:paraId="6A81724A" w14:textId="20D5B40A" w:rsidR="0011047D" w:rsidRDefault="0011047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11047D">
              <w:rPr>
                <w:rFonts w:ascii="Arial" w:eastAsia="Arial" w:hAnsi="Arial" w:cs="Arial"/>
                <w:sz w:val="20"/>
              </w:rPr>
              <w:lastRenderedPageBreak/>
              <w:t>ES</w:t>
            </w:r>
            <w:r w:rsidR="00296F24">
              <w:rPr>
                <w:rFonts w:ascii="Arial" w:eastAsia="Arial" w:hAnsi="Arial" w:cs="Arial"/>
                <w:sz w:val="20"/>
              </w:rPr>
              <w:t>AAAAMMJJXX_</w:t>
            </w:r>
            <w:r w:rsidR="00296F24">
              <w:t xml:space="preserve"> </w:t>
            </w:r>
            <w:r w:rsidR="00296F24" w:rsidRPr="00296F24">
              <w:rPr>
                <w:rFonts w:ascii="Arial" w:eastAsia="Arial" w:hAnsi="Arial" w:cs="Arial"/>
                <w:sz w:val="20"/>
              </w:rPr>
              <w:t>référence client</w:t>
            </w:r>
            <w:r w:rsidRPr="0011047D">
              <w:rPr>
                <w:rFonts w:ascii="Arial" w:eastAsia="Arial" w:hAnsi="Arial" w:cs="Arial"/>
                <w:sz w:val="20"/>
              </w:rPr>
              <w:t>.pdf</w:t>
            </w:r>
            <w:r>
              <w:t xml:space="preserve"> </w:t>
            </w:r>
            <w:r w:rsidRPr="0011047D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(engagement du sous-traitant </w:t>
            </w:r>
            <w:r w:rsidRPr="00704816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sur le respect de l’article </w:t>
            </w:r>
            <w:r w:rsidR="0049647F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3</w:t>
            </w:r>
            <w:r w:rsidRPr="00704816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des conditions générales)</w:t>
            </w:r>
          </w:p>
          <w:p w14:paraId="030A7CF8" w14:textId="77777777" w:rsidR="0011047D" w:rsidRDefault="0011047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4468E1C7" w14:textId="77777777" w:rsidR="0011047D" w:rsidRDefault="0011047D" w:rsidP="00685B0F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11047D">
              <w:rPr>
                <w:rFonts w:ascii="Arial" w:eastAsia="Arial" w:hAnsi="Arial" w:cs="Arial"/>
                <w:sz w:val="20"/>
              </w:rPr>
              <w:t xml:space="preserve">Une commande de PP ne peut concerner qu’un seul sous-traitant </w:t>
            </w:r>
            <w:r w:rsidR="0093406C">
              <w:rPr>
                <w:rFonts w:ascii="Arial" w:eastAsia="Arial" w:hAnsi="Arial" w:cs="Arial"/>
                <w:sz w:val="20"/>
              </w:rPr>
              <w:t xml:space="preserve">pour le </w:t>
            </w:r>
            <w:r w:rsidR="00685B0F">
              <w:rPr>
                <w:rFonts w:ascii="Arial" w:eastAsia="Arial" w:hAnsi="Arial" w:cs="Arial"/>
                <w:sz w:val="20"/>
              </w:rPr>
              <w:t>département</w:t>
            </w:r>
            <w:r w:rsidR="0093406C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7655" w:type="dxa"/>
          </w:tcPr>
          <w:p w14:paraId="06AA652B" w14:textId="77777777" w:rsidR="0051382C" w:rsidRPr="00620DEB" w:rsidRDefault="00620DEB" w:rsidP="00620DEB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620DEB">
              <w:rPr>
                <w:rFonts w:ascii="Arial" w:eastAsia="Arial" w:hAnsi="Arial" w:cs="Arial"/>
                <w:sz w:val="20"/>
              </w:rPr>
              <w:lastRenderedPageBreak/>
              <w:t xml:space="preserve">Un bon de </w:t>
            </w:r>
            <w:r w:rsidR="00AA1C75">
              <w:rPr>
                <w:rFonts w:ascii="Arial" w:eastAsia="Arial" w:hAnsi="Arial" w:cs="Arial"/>
                <w:sz w:val="20"/>
              </w:rPr>
              <w:t>commande</w:t>
            </w:r>
            <w:r w:rsidRPr="00620DEB">
              <w:rPr>
                <w:rFonts w:ascii="Arial" w:eastAsia="Arial" w:hAnsi="Arial" w:cs="Arial"/>
                <w:sz w:val="20"/>
              </w:rPr>
              <w:t xml:space="preserve"> </w:t>
            </w:r>
            <w:r w:rsidR="00AA1C75">
              <w:rPr>
                <w:rFonts w:ascii="Arial" w:eastAsia="Arial" w:hAnsi="Arial" w:cs="Arial"/>
                <w:sz w:val="20"/>
              </w:rPr>
              <w:t xml:space="preserve">est accessible </w:t>
            </w:r>
            <w:r w:rsidRPr="00620DEB">
              <w:rPr>
                <w:rFonts w:ascii="Arial" w:eastAsia="Arial" w:hAnsi="Arial" w:cs="Arial"/>
                <w:sz w:val="20"/>
              </w:rPr>
              <w:t>à chaque étape du processus de commande sur le portail GC.</w:t>
            </w:r>
          </w:p>
          <w:p w14:paraId="51F7CCE1" w14:textId="77777777" w:rsidR="00620DEB" w:rsidRPr="00620DEB" w:rsidRDefault="00620DEB" w:rsidP="00620DEB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A7BBEAA" w14:textId="77777777" w:rsidR="0051382C" w:rsidRDefault="0051382C" w:rsidP="00620DE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A55CC5">
              <w:rPr>
                <w:rFonts w:ascii="Arial" w:eastAsia="Arial" w:hAnsi="Arial" w:cs="Arial"/>
                <w:b/>
                <w:sz w:val="20"/>
                <w:u w:val="single"/>
              </w:rPr>
              <w:lastRenderedPageBreak/>
              <w:t>Validation :</w:t>
            </w:r>
            <w:r w:rsidRPr="00620DEB">
              <w:rPr>
                <w:rFonts w:ascii="Arial" w:eastAsia="Arial" w:hAnsi="Arial" w:cs="Arial"/>
                <w:sz w:val="20"/>
              </w:rPr>
              <w:t xml:space="preserve"> </w:t>
            </w:r>
            <w:r w:rsidR="0093406C">
              <w:rPr>
                <w:rFonts w:ascii="Arial" w:eastAsia="Arial" w:hAnsi="Arial" w:cs="Arial"/>
                <w:sz w:val="20"/>
              </w:rPr>
              <w:t>Le s</w:t>
            </w:r>
            <w:r w:rsidR="00AA1C75">
              <w:rPr>
                <w:rFonts w:ascii="Arial" w:eastAsia="Arial" w:hAnsi="Arial" w:cs="Arial"/>
                <w:sz w:val="20"/>
              </w:rPr>
              <w:t>tatut de la commande sera modifié</w:t>
            </w:r>
            <w:r w:rsidR="00A61509">
              <w:rPr>
                <w:rFonts w:ascii="Arial" w:eastAsia="Arial" w:hAnsi="Arial" w:cs="Arial"/>
                <w:sz w:val="20"/>
              </w:rPr>
              <w:t xml:space="preserve"> de « A VALIDER » à </w:t>
            </w:r>
            <w:r w:rsidR="00AA1C75">
              <w:rPr>
                <w:rFonts w:ascii="Arial" w:eastAsia="Arial" w:hAnsi="Arial" w:cs="Arial"/>
                <w:sz w:val="20"/>
              </w:rPr>
              <w:t xml:space="preserve"> « VALIDE »</w:t>
            </w:r>
            <w:r w:rsidR="0093406C">
              <w:rPr>
                <w:rFonts w:ascii="Arial" w:eastAsia="Arial" w:hAnsi="Arial" w:cs="Arial"/>
                <w:sz w:val="20"/>
              </w:rPr>
              <w:t>.</w:t>
            </w:r>
          </w:p>
          <w:p w14:paraId="684E3AF3" w14:textId="77777777" w:rsidR="002534AB" w:rsidRDefault="002534AB" w:rsidP="002534A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Numéro de commande_VAL.zip contenant :</w:t>
            </w:r>
          </w:p>
          <w:p w14:paraId="1C386927" w14:textId="77777777" w:rsidR="002534AB" w:rsidRDefault="002534AB" w:rsidP="002534A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Le fichier </w:t>
            </w:r>
            <w:r w:rsidRPr="0011047D">
              <w:rPr>
                <w:rFonts w:ascii="Arial" w:eastAsia="Arial" w:hAnsi="Arial" w:cs="Arial"/>
                <w:sz w:val="20"/>
              </w:rPr>
              <w:t>PPR</w:t>
            </w:r>
            <w:r>
              <w:rPr>
                <w:rFonts w:ascii="Arial" w:eastAsia="Arial" w:hAnsi="Arial" w:cs="Arial"/>
                <w:sz w:val="20"/>
              </w:rPr>
              <w:t>AAAAMMJJXX_</w:t>
            </w:r>
            <w:r>
              <w:t xml:space="preserve"> </w:t>
            </w:r>
            <w:r w:rsidRPr="00296F24">
              <w:rPr>
                <w:rFonts w:ascii="Arial" w:eastAsia="Arial" w:hAnsi="Arial" w:cs="Arial"/>
                <w:sz w:val="20"/>
              </w:rPr>
              <w:t>référence client</w:t>
            </w:r>
            <w:r w:rsidRPr="0011047D">
              <w:rPr>
                <w:rFonts w:ascii="Arial" w:eastAsia="Arial" w:hAnsi="Arial" w:cs="Arial"/>
                <w:sz w:val="20"/>
              </w:rPr>
              <w:t>.pdf</w:t>
            </w:r>
            <w:r>
              <w:rPr>
                <w:rFonts w:ascii="Arial" w:eastAsia="Arial" w:hAnsi="Arial" w:cs="Arial"/>
                <w:sz w:val="20"/>
              </w:rPr>
              <w:t xml:space="preserve"> déposé par l’opérateur</w:t>
            </w:r>
          </w:p>
          <w:p w14:paraId="3B26ADB9" w14:textId="77777777" w:rsidR="002534AB" w:rsidRDefault="002534AB" w:rsidP="002534A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Fiche de validation 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</w:t>
            </w:r>
            <w:r w:rsidR="0093406C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Rapport de traitement au 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Format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xlsx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55E360A8" w14:textId="77777777" w:rsidR="00AA1C75" w:rsidRDefault="00AA1C75" w:rsidP="00AA1C75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0EFFEDB1" w14:textId="77777777" w:rsidR="0051382C" w:rsidRDefault="0051382C" w:rsidP="0045016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A55CC5">
              <w:rPr>
                <w:rFonts w:ascii="Arial" w:eastAsia="Arial" w:hAnsi="Arial" w:cs="Arial"/>
                <w:b/>
                <w:sz w:val="20"/>
              </w:rPr>
              <w:t>Refus :</w:t>
            </w:r>
            <w:r w:rsidRPr="00AA1C75">
              <w:rPr>
                <w:rFonts w:ascii="Arial" w:eastAsia="Arial" w:hAnsi="Arial" w:cs="Arial"/>
                <w:sz w:val="20"/>
              </w:rPr>
              <w:t xml:space="preserve"> </w:t>
            </w:r>
            <w:r w:rsidR="0093406C">
              <w:rPr>
                <w:rFonts w:ascii="Arial" w:eastAsia="Arial" w:hAnsi="Arial" w:cs="Arial"/>
                <w:sz w:val="20"/>
              </w:rPr>
              <w:t xml:space="preserve">Le statut </w:t>
            </w:r>
            <w:r w:rsidR="00AA1C75">
              <w:rPr>
                <w:rFonts w:ascii="Arial" w:eastAsia="Arial" w:hAnsi="Arial" w:cs="Arial"/>
                <w:sz w:val="20"/>
              </w:rPr>
              <w:t xml:space="preserve">de la commande sera modifié </w:t>
            </w:r>
            <w:r w:rsidR="00A61509">
              <w:rPr>
                <w:rFonts w:ascii="Arial" w:eastAsia="Arial" w:hAnsi="Arial" w:cs="Arial"/>
                <w:sz w:val="20"/>
              </w:rPr>
              <w:t xml:space="preserve">de « A VALIDER » à  </w:t>
            </w:r>
            <w:r w:rsidR="00AA1C75">
              <w:rPr>
                <w:rFonts w:ascii="Arial" w:eastAsia="Arial" w:hAnsi="Arial" w:cs="Arial"/>
                <w:sz w:val="20"/>
              </w:rPr>
              <w:t>« </w:t>
            </w:r>
            <w:r w:rsidR="00AA1C75" w:rsidRPr="00AA1C75">
              <w:rPr>
                <w:rFonts w:ascii="Arial" w:eastAsia="Arial" w:hAnsi="Arial" w:cs="Arial"/>
                <w:sz w:val="20"/>
              </w:rPr>
              <w:t>REFUSE</w:t>
            </w:r>
            <w:r w:rsidR="00AA1C75">
              <w:rPr>
                <w:rFonts w:ascii="Arial" w:eastAsia="Arial" w:hAnsi="Arial" w:cs="Arial"/>
                <w:sz w:val="20"/>
              </w:rPr>
              <w:t xml:space="preserve">». </w:t>
            </w:r>
          </w:p>
          <w:p w14:paraId="0B4E5EEB" w14:textId="77777777" w:rsidR="002534AB" w:rsidRDefault="002534AB" w:rsidP="002534A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Numéro de commande_REF.zip contenant :</w:t>
            </w:r>
          </w:p>
          <w:p w14:paraId="589C1903" w14:textId="77777777" w:rsidR="002534AB" w:rsidRDefault="002534AB" w:rsidP="002534A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Le fichier </w:t>
            </w:r>
            <w:r w:rsidRPr="0011047D">
              <w:rPr>
                <w:rFonts w:ascii="Arial" w:eastAsia="Arial" w:hAnsi="Arial" w:cs="Arial"/>
                <w:sz w:val="20"/>
              </w:rPr>
              <w:t>PPR</w:t>
            </w:r>
            <w:r>
              <w:rPr>
                <w:rFonts w:ascii="Arial" w:eastAsia="Arial" w:hAnsi="Arial" w:cs="Arial"/>
                <w:sz w:val="20"/>
              </w:rPr>
              <w:t>AAAAMMJJXX_</w:t>
            </w:r>
            <w:r>
              <w:t xml:space="preserve"> </w:t>
            </w:r>
            <w:r w:rsidRPr="00296F24">
              <w:rPr>
                <w:rFonts w:ascii="Arial" w:eastAsia="Arial" w:hAnsi="Arial" w:cs="Arial"/>
                <w:sz w:val="20"/>
              </w:rPr>
              <w:t>référence client</w:t>
            </w:r>
            <w:r w:rsidRPr="0011047D">
              <w:rPr>
                <w:rFonts w:ascii="Arial" w:eastAsia="Arial" w:hAnsi="Arial" w:cs="Arial"/>
                <w:sz w:val="20"/>
              </w:rPr>
              <w:t>.pdf</w:t>
            </w:r>
            <w:r>
              <w:rPr>
                <w:rFonts w:ascii="Arial" w:eastAsia="Arial" w:hAnsi="Arial" w:cs="Arial"/>
                <w:sz w:val="20"/>
              </w:rPr>
              <w:t xml:space="preserve"> déposé par l’opérateur</w:t>
            </w:r>
          </w:p>
          <w:p w14:paraId="77787867" w14:textId="77777777" w:rsidR="002534AB" w:rsidRPr="002534AB" w:rsidRDefault="002534AB" w:rsidP="00A55CC5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 w:rsidRPr="003823AA">
              <w:rPr>
                <w:rFonts w:ascii="Arial" w:eastAsia="Arial" w:hAnsi="Arial" w:cs="Arial"/>
                <w:sz w:val="20"/>
              </w:rPr>
              <w:t xml:space="preserve">Fiche de </w:t>
            </w:r>
            <w:r w:rsidR="003823AA" w:rsidRPr="003823AA">
              <w:rPr>
                <w:rFonts w:ascii="Arial" w:eastAsia="Arial" w:hAnsi="Arial" w:cs="Arial"/>
                <w:sz w:val="20"/>
              </w:rPr>
              <w:t>refus</w:t>
            </w:r>
            <w:r w:rsidRPr="003823AA">
              <w:rPr>
                <w:rFonts w:ascii="Arial" w:eastAsia="Arial" w:hAnsi="Arial" w:cs="Arial"/>
                <w:sz w:val="20"/>
              </w:rPr>
              <w:t xml:space="preserve"> </w:t>
            </w:r>
            <w:r w:rsidR="0093406C"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</w:t>
            </w:r>
            <w:r w:rsidR="0093406C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Rapport de traitement au </w:t>
            </w:r>
            <w:r w:rsidR="0093406C"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Format </w:t>
            </w:r>
            <w:r w:rsidR="0093406C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xlsx</w:t>
            </w:r>
            <w:r w:rsidR="0093406C"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</w:tc>
      </w:tr>
    </w:tbl>
    <w:p w14:paraId="74BC3E16" w14:textId="77777777" w:rsidR="0011047D" w:rsidRDefault="0011047D">
      <w:pPr>
        <w:spacing w:after="3" w:line="252" w:lineRule="auto"/>
        <w:ind w:left="-5" w:hanging="10"/>
        <w:rPr>
          <w:rFonts w:ascii="Arial" w:eastAsia="Arial" w:hAnsi="Arial" w:cs="Arial"/>
          <w:sz w:val="20"/>
        </w:rPr>
      </w:pPr>
    </w:p>
    <w:p w14:paraId="74A6D1D1" w14:textId="77777777" w:rsidR="000E6206" w:rsidRDefault="000E6206">
      <w:pPr>
        <w:spacing w:after="0"/>
        <w:ind w:left="360"/>
      </w:pPr>
    </w:p>
    <w:p w14:paraId="3ECC3AA2" w14:textId="77777777" w:rsidR="001611CE" w:rsidRPr="000A14D8" w:rsidRDefault="001611CE" w:rsidP="0084735D">
      <w:pPr>
        <w:pStyle w:val="Titre1"/>
        <w:numPr>
          <w:ilvl w:val="0"/>
          <w:numId w:val="5"/>
        </w:numPr>
        <w:ind w:left="0" w:firstLine="0"/>
        <w:rPr>
          <w:color w:val="2E74B5" w:themeColor="accent1" w:themeShade="BF"/>
        </w:rPr>
      </w:pPr>
      <w:bookmarkStart w:id="4" w:name="_Toc461094067"/>
      <w:r>
        <w:rPr>
          <w:color w:val="2E74B5" w:themeColor="accent1" w:themeShade="BF"/>
        </w:rPr>
        <w:t>Commande d’étude</w:t>
      </w:r>
      <w:r w:rsidRPr="000A14D8">
        <w:rPr>
          <w:color w:val="2E74B5" w:themeColor="accent1" w:themeShade="BF"/>
        </w:rPr>
        <w:t xml:space="preserve"> </w:t>
      </w:r>
      <w:r>
        <w:rPr>
          <w:color w:val="2E74B5" w:themeColor="accent1" w:themeShade="BF"/>
        </w:rPr>
        <w:t>(CE)</w:t>
      </w:r>
      <w:bookmarkEnd w:id="4"/>
    </w:p>
    <w:p w14:paraId="3BF22E7F" w14:textId="77777777" w:rsidR="001611CE" w:rsidRDefault="001611CE" w:rsidP="001611CE">
      <w:pPr>
        <w:spacing w:after="3" w:line="252" w:lineRule="auto"/>
        <w:ind w:left="-5" w:hanging="10"/>
        <w:rPr>
          <w:rFonts w:ascii="Arial" w:eastAsia="Arial" w:hAnsi="Arial" w:cs="Arial"/>
          <w:sz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654"/>
        <w:gridCol w:w="7655"/>
      </w:tblGrid>
      <w:tr w:rsidR="001611CE" w14:paraId="14B3F5B5" w14:textId="77777777" w:rsidTr="004C49C1">
        <w:tc>
          <w:tcPr>
            <w:tcW w:w="7654" w:type="dxa"/>
          </w:tcPr>
          <w:p w14:paraId="54EE8937" w14:textId="77777777" w:rsidR="001611CE" w:rsidRPr="0011047D" w:rsidRDefault="001611CE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l'opérateur</w:t>
            </w:r>
          </w:p>
        </w:tc>
        <w:tc>
          <w:tcPr>
            <w:tcW w:w="7655" w:type="dxa"/>
          </w:tcPr>
          <w:p w14:paraId="5E12DCF8" w14:textId="77777777" w:rsidR="001611CE" w:rsidRPr="0011047D" w:rsidRDefault="001611CE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le SIEA</w:t>
            </w:r>
          </w:p>
        </w:tc>
      </w:tr>
      <w:tr w:rsidR="001611CE" w14:paraId="4514C2E2" w14:textId="77777777" w:rsidTr="004C49C1">
        <w:tc>
          <w:tcPr>
            <w:tcW w:w="7654" w:type="dxa"/>
          </w:tcPr>
          <w:p w14:paraId="56E5CB89" w14:textId="77777777" w:rsidR="001611CE" w:rsidRDefault="001611CE" w:rsidP="004C49C1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1611CE">
              <w:rPr>
                <w:rFonts w:ascii="Arial" w:eastAsia="Arial" w:hAnsi="Arial" w:cs="Arial"/>
                <w:sz w:val="20"/>
              </w:rPr>
              <w:t>Néant</w:t>
            </w:r>
          </w:p>
        </w:tc>
        <w:tc>
          <w:tcPr>
            <w:tcW w:w="7655" w:type="dxa"/>
          </w:tcPr>
          <w:p w14:paraId="48BE3C1B" w14:textId="77777777" w:rsidR="00856BA6" w:rsidRDefault="001611CE" w:rsidP="00A55CC5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1611CE">
              <w:rPr>
                <w:rFonts w:ascii="Arial" w:eastAsia="Arial" w:hAnsi="Arial" w:cs="Arial"/>
                <w:sz w:val="20"/>
              </w:rPr>
              <w:t>Néant</w:t>
            </w:r>
            <w:r w:rsidR="00856BA6">
              <w:rPr>
                <w:rFonts w:ascii="Arial" w:eastAsia="Arial" w:hAnsi="Arial" w:cs="Arial"/>
                <w:sz w:val="20"/>
              </w:rPr>
              <w:t xml:space="preserve"> (</w:t>
            </w:r>
            <w:r w:rsidR="00856BA6" w:rsidRPr="00620DEB">
              <w:rPr>
                <w:rFonts w:ascii="Arial" w:eastAsia="Arial" w:hAnsi="Arial" w:cs="Arial"/>
                <w:sz w:val="20"/>
              </w:rPr>
              <w:t xml:space="preserve">Un bon de </w:t>
            </w:r>
            <w:r w:rsidR="00856BA6">
              <w:rPr>
                <w:rFonts w:ascii="Arial" w:eastAsia="Arial" w:hAnsi="Arial" w:cs="Arial"/>
                <w:sz w:val="20"/>
              </w:rPr>
              <w:t>commande</w:t>
            </w:r>
            <w:r w:rsidR="00856BA6" w:rsidRPr="00620DEB">
              <w:rPr>
                <w:rFonts w:ascii="Arial" w:eastAsia="Arial" w:hAnsi="Arial" w:cs="Arial"/>
                <w:sz w:val="20"/>
              </w:rPr>
              <w:t xml:space="preserve"> </w:t>
            </w:r>
            <w:r w:rsidR="00856BA6">
              <w:rPr>
                <w:rFonts w:ascii="Arial" w:eastAsia="Arial" w:hAnsi="Arial" w:cs="Arial"/>
                <w:sz w:val="20"/>
              </w:rPr>
              <w:t xml:space="preserve">est accessible </w:t>
            </w:r>
            <w:r w:rsidR="00856BA6" w:rsidRPr="00620DEB">
              <w:rPr>
                <w:rFonts w:ascii="Arial" w:eastAsia="Arial" w:hAnsi="Arial" w:cs="Arial"/>
                <w:sz w:val="20"/>
              </w:rPr>
              <w:t>à chaque étape du processus de commande sur le portail GC</w:t>
            </w:r>
            <w:r w:rsidR="00856BA6">
              <w:rPr>
                <w:rFonts w:ascii="Arial" w:eastAsia="Arial" w:hAnsi="Arial" w:cs="Arial"/>
                <w:sz w:val="20"/>
              </w:rPr>
              <w:t>).</w:t>
            </w:r>
          </w:p>
        </w:tc>
      </w:tr>
    </w:tbl>
    <w:p w14:paraId="4885213B" w14:textId="77777777" w:rsidR="008B12DE" w:rsidRDefault="008B12DE">
      <w:pPr>
        <w:spacing w:after="0"/>
        <w:ind w:left="360"/>
      </w:pPr>
    </w:p>
    <w:p w14:paraId="65F4A017" w14:textId="77777777" w:rsidR="00A55CC5" w:rsidRDefault="00A55CC5" w:rsidP="000129E0">
      <w:pPr>
        <w:spacing w:after="0"/>
        <w:ind w:left="360"/>
        <w:rPr>
          <w:rFonts w:ascii="Arial" w:eastAsia="Arial" w:hAnsi="Arial" w:cs="Arial"/>
          <w:sz w:val="20"/>
        </w:rPr>
      </w:pPr>
    </w:p>
    <w:p w14:paraId="74AE702A" w14:textId="77777777" w:rsidR="0093406C" w:rsidRDefault="0093406C" w:rsidP="000129E0">
      <w:pPr>
        <w:spacing w:after="0"/>
        <w:ind w:left="360"/>
        <w:rPr>
          <w:rFonts w:ascii="Arial" w:eastAsia="Arial" w:hAnsi="Arial" w:cs="Arial"/>
          <w:sz w:val="20"/>
        </w:rPr>
      </w:pPr>
    </w:p>
    <w:p w14:paraId="6311E4FB" w14:textId="77777777" w:rsidR="0093406C" w:rsidRDefault="0093406C" w:rsidP="000129E0">
      <w:pPr>
        <w:spacing w:after="0"/>
        <w:ind w:left="360"/>
        <w:rPr>
          <w:rFonts w:ascii="Arial" w:eastAsia="Arial" w:hAnsi="Arial" w:cs="Arial"/>
          <w:sz w:val="20"/>
        </w:rPr>
      </w:pPr>
    </w:p>
    <w:p w14:paraId="36BF018A" w14:textId="77777777" w:rsidR="001611CE" w:rsidRDefault="001611CE" w:rsidP="0084735D">
      <w:pPr>
        <w:pStyle w:val="Titre1"/>
        <w:numPr>
          <w:ilvl w:val="0"/>
          <w:numId w:val="5"/>
        </w:numPr>
        <w:ind w:left="0" w:firstLine="0"/>
        <w:rPr>
          <w:color w:val="2E74B5" w:themeColor="accent1" w:themeShade="BF"/>
        </w:rPr>
      </w:pPr>
      <w:bookmarkStart w:id="5" w:name="_Toc461094068"/>
      <w:r>
        <w:rPr>
          <w:color w:val="2E74B5" w:themeColor="accent1" w:themeShade="BF"/>
        </w:rPr>
        <w:t>Commande structurante (CS)</w:t>
      </w:r>
      <w:bookmarkEnd w:id="5"/>
      <w:r w:rsidRPr="000A14D8">
        <w:rPr>
          <w:color w:val="2E74B5" w:themeColor="accent1" w:themeShade="BF"/>
        </w:rPr>
        <w:t xml:space="preserve"> </w:t>
      </w:r>
    </w:p>
    <w:p w14:paraId="58AAD8AF" w14:textId="77777777" w:rsidR="008B12DE" w:rsidRDefault="008B4073" w:rsidP="0093406C">
      <w:pPr>
        <w:pStyle w:val="Paragraphedeliste"/>
        <w:numPr>
          <w:ilvl w:val="0"/>
          <w:numId w:val="8"/>
        </w:numPr>
        <w:spacing w:after="3" w:line="252" w:lineRule="auto"/>
        <w:rPr>
          <w:rFonts w:ascii="Arial" w:eastAsia="Arial" w:hAnsi="Arial" w:cs="Arial"/>
          <w:sz w:val="20"/>
        </w:rPr>
      </w:pPr>
      <w:r w:rsidRPr="0093406C">
        <w:rPr>
          <w:rFonts w:ascii="Arial" w:eastAsia="Arial" w:hAnsi="Arial" w:cs="Arial"/>
          <w:sz w:val="20"/>
        </w:rPr>
        <w:t>Commande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654"/>
        <w:gridCol w:w="7655"/>
      </w:tblGrid>
      <w:tr w:rsidR="001611CE" w14:paraId="6C73EEDE" w14:textId="77777777" w:rsidTr="00DF5551">
        <w:trPr>
          <w:tblHeader/>
        </w:trPr>
        <w:tc>
          <w:tcPr>
            <w:tcW w:w="7654" w:type="dxa"/>
          </w:tcPr>
          <w:p w14:paraId="5CBDDB35" w14:textId="4D327E54" w:rsidR="001611CE" w:rsidRPr="0011047D" w:rsidRDefault="008B12DE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lastRenderedPageBreak/>
              <w:t>Fi</w:t>
            </w:r>
            <w:r w:rsidR="001611CE" w:rsidRPr="0011047D">
              <w:rPr>
                <w:rFonts w:ascii="Arial" w:eastAsia="Arial" w:hAnsi="Arial" w:cs="Arial"/>
                <w:b/>
                <w:sz w:val="20"/>
              </w:rPr>
              <w:t>chiers envoyés par l'opérateur</w:t>
            </w:r>
          </w:p>
        </w:tc>
        <w:tc>
          <w:tcPr>
            <w:tcW w:w="7655" w:type="dxa"/>
          </w:tcPr>
          <w:p w14:paraId="7A8F7477" w14:textId="77777777" w:rsidR="001611CE" w:rsidRPr="0011047D" w:rsidRDefault="001611CE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le SIEA</w:t>
            </w:r>
          </w:p>
        </w:tc>
      </w:tr>
      <w:tr w:rsidR="001611CE" w14:paraId="36A51636" w14:textId="77777777" w:rsidTr="00DF5551">
        <w:trPr>
          <w:tblHeader/>
        </w:trPr>
        <w:tc>
          <w:tcPr>
            <w:tcW w:w="7654" w:type="dxa"/>
          </w:tcPr>
          <w:p w14:paraId="369F9B62" w14:textId="77777777" w:rsidR="001611CE" w:rsidRPr="003B24E1" w:rsidRDefault="001611CE" w:rsidP="004C49C1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3B24E1">
              <w:rPr>
                <w:rFonts w:ascii="Arial" w:eastAsia="Arial" w:hAnsi="Arial" w:cs="Arial"/>
                <w:sz w:val="20"/>
              </w:rPr>
              <w:t>CS1_</w:t>
            </w:r>
            <w:r w:rsidR="00F35219" w:rsidRPr="003B24E1">
              <w:rPr>
                <w:rFonts w:ascii="Arial" w:eastAsia="Arial" w:hAnsi="Arial" w:cs="Arial"/>
                <w:sz w:val="20"/>
              </w:rPr>
              <w:t>NuméroCommande</w:t>
            </w:r>
            <w:r w:rsidRPr="003B24E1">
              <w:rPr>
                <w:rFonts w:ascii="Arial" w:eastAsia="Arial" w:hAnsi="Arial" w:cs="Arial"/>
                <w:sz w:val="20"/>
              </w:rPr>
              <w:t>.xlsx</w:t>
            </w:r>
          </w:p>
          <w:p w14:paraId="2418C543" w14:textId="77777777" w:rsidR="00704816" w:rsidRPr="003B24E1" w:rsidRDefault="00704816" w:rsidP="004C49C1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655459D4" w14:textId="77777777" w:rsidR="00704816" w:rsidRPr="008E2C05" w:rsidRDefault="003D3CC0" w:rsidP="004C49C1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243C61">
              <w:rPr>
                <w:rFonts w:ascii="Arial" w:eastAsia="Arial" w:hAnsi="Arial" w:cs="Arial"/>
                <w:sz w:val="20"/>
              </w:rPr>
              <w:t xml:space="preserve">Une archive ZIP nommée </w:t>
            </w:r>
            <w:r w:rsidR="008E2C05" w:rsidRPr="008E2C05">
              <w:rPr>
                <w:rFonts w:ascii="Arial" w:eastAsia="Arial" w:hAnsi="Arial" w:cs="Arial"/>
                <w:sz w:val="20"/>
              </w:rPr>
              <w:t xml:space="preserve">FOA1_ </w:t>
            </w:r>
            <w:r w:rsidR="00F35219">
              <w:rPr>
                <w:rFonts w:ascii="Arial" w:eastAsia="Arial" w:hAnsi="Arial" w:cs="Arial"/>
                <w:sz w:val="20"/>
              </w:rPr>
              <w:t>NuméroCommande</w:t>
            </w:r>
            <w:r w:rsidR="008E2C05">
              <w:rPr>
                <w:rFonts w:ascii="Arial" w:eastAsia="Arial" w:hAnsi="Arial" w:cs="Arial"/>
                <w:sz w:val="20"/>
              </w:rPr>
              <w:t>.ZIP contenant les données ci-dessous</w:t>
            </w:r>
          </w:p>
          <w:p w14:paraId="70070696" w14:textId="223B14DC" w:rsidR="001611CE" w:rsidRPr="00943AE0" w:rsidRDefault="001611CE" w:rsidP="00BF0228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Un répertoire FOA</w:t>
            </w:r>
            <w:r w:rsidR="008E2C05">
              <w:rPr>
                <w:rFonts w:ascii="Arial" w:eastAsia="Arial" w:hAnsi="Arial" w:cs="Arial"/>
                <w:sz w:val="20"/>
              </w:rPr>
              <w:t>1</w:t>
            </w:r>
            <w:r>
              <w:rPr>
                <w:rFonts w:ascii="Arial" w:eastAsia="Arial" w:hAnsi="Arial" w:cs="Arial"/>
                <w:sz w:val="20"/>
              </w:rPr>
              <w:t>_</w:t>
            </w:r>
            <w:r w:rsidR="008E2C05" w:rsidRPr="008E2C05">
              <w:rPr>
                <w:rFonts w:ascii="Arial" w:eastAsia="Arial" w:hAnsi="Arial" w:cs="Arial"/>
                <w:sz w:val="20"/>
              </w:rPr>
              <w:t xml:space="preserve"> </w:t>
            </w:r>
            <w:r w:rsidR="0093406C">
              <w:rPr>
                <w:rFonts w:ascii="Arial" w:eastAsia="Arial" w:hAnsi="Arial" w:cs="Arial"/>
                <w:sz w:val="20"/>
              </w:rPr>
              <w:t>Numéro Commande</w:t>
            </w:r>
            <w:r w:rsidR="008E2C05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</w:t>
            </w:r>
            <w:r w:rsidR="00943AE0"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(c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ontenant autant de FO</w:t>
            </w:r>
            <w:r w:rsidR="00943AE0"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A</w:t>
            </w:r>
            <w:r w:rsidR="008E2C05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ou d</w:t>
            </w:r>
            <w:r w:rsidR="00B90704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e </w:t>
            </w:r>
            <w:r w:rsidR="007A130D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fiche</w:t>
            </w:r>
            <w:r w:rsidR="00B90704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support</w:t>
            </w:r>
            <w:r w:rsidR="008E2C05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</w:t>
            </w:r>
            <w:r w:rsidR="00943AE0"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que d’infrastructure du SIEA utilisées, </w:t>
            </w:r>
            <w:r w:rsidR="00BF0228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conformément aux dispositions du chapitre 3.3.2.5 de la </w:t>
            </w:r>
            <w:r w:rsidR="00BF0228" w:rsidRPr="00BF0228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Convention pour la mise à disposition des installations de génie civil</w:t>
            </w:r>
            <w:r w:rsidR="00943AE0"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589489E6" w14:textId="77777777" w:rsidR="00943AE0" w:rsidRPr="003B24E1" w:rsidRDefault="00943AE0" w:rsidP="003D3CC0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714"/>
              <w:rPr>
                <w:rFonts w:ascii="Arial" w:eastAsia="Arial" w:hAnsi="Arial" w:cs="Arial"/>
                <w:sz w:val="20"/>
              </w:rPr>
            </w:pPr>
            <w:r w:rsidRPr="00943AE0">
              <w:rPr>
                <w:rFonts w:ascii="Arial" w:eastAsia="Arial" w:hAnsi="Arial" w:cs="Arial"/>
                <w:sz w:val="20"/>
              </w:rPr>
              <w:t xml:space="preserve">N° chambre.xls 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(le numéro de chambre doit correspondre au numéro indiqué dans l’annexe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CS1 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et la fiche doit être conforme au modèle fourni en annexe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FOA.xlsx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557B1B7D" w14:textId="77777777" w:rsidR="001611CE" w:rsidRDefault="001611CE" w:rsidP="003B24E1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6EDA6991" w14:textId="77777777" w:rsidR="007744BB" w:rsidRDefault="007744BB" w:rsidP="003B24E1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4C10D3BD" w14:textId="77777777" w:rsidR="007744BB" w:rsidRDefault="007744BB" w:rsidP="003B24E1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3C97E170" w14:textId="77777777" w:rsidR="007744BB" w:rsidRDefault="00464666" w:rsidP="007744BB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</w:t>
            </w:r>
            <w:r w:rsidR="007744BB">
              <w:rPr>
                <w:rFonts w:ascii="Arial" w:eastAsia="Arial" w:hAnsi="Arial" w:cs="Arial"/>
                <w:sz w:val="20"/>
              </w:rPr>
              <w:t>’opérateur valide ou non la proposition sur le portail GC du SIEA.</w:t>
            </w:r>
          </w:p>
          <w:p w14:paraId="29B04F1E" w14:textId="77777777" w:rsidR="007744BB" w:rsidRDefault="007744BB" w:rsidP="007744BB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6BD80C09" w14:textId="77777777" w:rsidR="007744BB" w:rsidRDefault="007744BB" w:rsidP="007744B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Si la proposition est validée,</w:t>
            </w:r>
            <w:r w:rsidR="00573BD2">
              <w:rPr>
                <w:rFonts w:ascii="Arial" w:eastAsia="Arial" w:hAnsi="Arial" w:cs="Arial"/>
                <w:sz w:val="20"/>
              </w:rPr>
              <w:t xml:space="preserve"> le statut passera de l’état « PROPOSITION » à « BLOCAGE SIEA »</w:t>
            </w:r>
            <w:r>
              <w:rPr>
                <w:rFonts w:ascii="Arial" w:eastAsia="Arial" w:hAnsi="Arial" w:cs="Arial"/>
                <w:sz w:val="20"/>
              </w:rPr>
              <w:t xml:space="preserve"> la commande</w:t>
            </w:r>
            <w:r w:rsidR="002534AB">
              <w:rPr>
                <w:rFonts w:ascii="Arial" w:eastAsia="Arial" w:hAnsi="Arial" w:cs="Arial"/>
                <w:sz w:val="20"/>
              </w:rPr>
              <w:t xml:space="preserve"> est en </w:t>
            </w:r>
            <w:r w:rsidR="003C3639">
              <w:rPr>
                <w:rFonts w:ascii="Arial" w:eastAsia="Arial" w:hAnsi="Arial" w:cs="Arial"/>
                <w:sz w:val="20"/>
              </w:rPr>
              <w:t xml:space="preserve">alors </w:t>
            </w:r>
            <w:r w:rsidR="002534AB">
              <w:rPr>
                <w:rFonts w:ascii="Arial" w:eastAsia="Arial" w:hAnsi="Arial" w:cs="Arial"/>
                <w:sz w:val="20"/>
              </w:rPr>
              <w:t xml:space="preserve">attente du déblocage </w:t>
            </w:r>
            <w:r w:rsidR="00464666">
              <w:rPr>
                <w:rFonts w:ascii="Arial" w:eastAsia="Arial" w:hAnsi="Arial" w:cs="Arial"/>
                <w:sz w:val="20"/>
              </w:rPr>
              <w:t>par le</w:t>
            </w:r>
            <w:r w:rsidR="002534AB">
              <w:rPr>
                <w:rFonts w:ascii="Arial" w:eastAsia="Arial" w:hAnsi="Arial" w:cs="Arial"/>
                <w:sz w:val="20"/>
              </w:rPr>
              <w:t xml:space="preserve"> SIEA conformément à la proposition technique proposée et </w:t>
            </w:r>
            <w:r w:rsidR="00685B0F">
              <w:rPr>
                <w:rFonts w:ascii="Arial" w:eastAsia="Arial" w:hAnsi="Arial" w:cs="Arial"/>
                <w:sz w:val="20"/>
              </w:rPr>
              <w:t>validée</w:t>
            </w:r>
            <w:r w:rsidR="002534AB">
              <w:rPr>
                <w:rFonts w:ascii="Arial" w:eastAsia="Arial" w:hAnsi="Arial" w:cs="Arial"/>
                <w:sz w:val="20"/>
              </w:rPr>
              <w:t xml:space="preserve"> par l’opérateur. </w:t>
            </w:r>
          </w:p>
          <w:p w14:paraId="5A52A2D0" w14:textId="77777777" w:rsidR="002534AB" w:rsidRDefault="002534AB" w:rsidP="002534AB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F3CF4FB" w14:textId="77777777" w:rsidR="007744BB" w:rsidRPr="007744BB" w:rsidRDefault="007744BB" w:rsidP="00A55CC5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537AE8">
              <w:rPr>
                <w:rFonts w:ascii="Arial" w:eastAsia="Arial" w:hAnsi="Arial" w:cs="Arial"/>
                <w:sz w:val="20"/>
              </w:rPr>
              <w:t>Si la proposition</w:t>
            </w:r>
            <w:r w:rsidR="002534AB" w:rsidRPr="00537AE8">
              <w:rPr>
                <w:rFonts w:ascii="Arial" w:eastAsia="Arial" w:hAnsi="Arial" w:cs="Arial"/>
                <w:sz w:val="20"/>
              </w:rPr>
              <w:t xml:space="preserve"> du SIEA</w:t>
            </w:r>
            <w:r w:rsidRPr="00537AE8">
              <w:rPr>
                <w:rFonts w:ascii="Arial" w:eastAsia="Arial" w:hAnsi="Arial" w:cs="Arial"/>
                <w:sz w:val="20"/>
              </w:rPr>
              <w:t xml:space="preserve"> est refusée, la commande sera annulée. </w:t>
            </w:r>
          </w:p>
        </w:tc>
        <w:tc>
          <w:tcPr>
            <w:tcW w:w="7655" w:type="dxa"/>
          </w:tcPr>
          <w:p w14:paraId="508F1ED8" w14:textId="77777777" w:rsidR="00856BA6" w:rsidRPr="00620DEB" w:rsidRDefault="00856BA6" w:rsidP="00856BA6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620DEB">
              <w:rPr>
                <w:rFonts w:ascii="Arial" w:eastAsia="Arial" w:hAnsi="Arial" w:cs="Arial"/>
                <w:sz w:val="20"/>
              </w:rPr>
              <w:t xml:space="preserve">Un bon de </w:t>
            </w:r>
            <w:r>
              <w:rPr>
                <w:rFonts w:ascii="Arial" w:eastAsia="Arial" w:hAnsi="Arial" w:cs="Arial"/>
                <w:sz w:val="20"/>
              </w:rPr>
              <w:t>commande</w:t>
            </w:r>
            <w:r w:rsidRPr="00620DEB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est accessible </w:t>
            </w:r>
            <w:r w:rsidRPr="00620DEB">
              <w:rPr>
                <w:rFonts w:ascii="Arial" w:eastAsia="Arial" w:hAnsi="Arial" w:cs="Arial"/>
                <w:sz w:val="20"/>
              </w:rPr>
              <w:t>à chaque étape du processus de commande sur le portail GC.</w:t>
            </w:r>
          </w:p>
          <w:p w14:paraId="1D9F2042" w14:textId="77777777" w:rsidR="00856BA6" w:rsidRPr="00620DEB" w:rsidRDefault="00856BA6" w:rsidP="00856BA6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7CA54B01" w14:textId="77777777" w:rsidR="008D1C8C" w:rsidRDefault="00856BA6" w:rsidP="00863C80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93406C">
              <w:rPr>
                <w:rFonts w:ascii="Arial" w:eastAsia="Arial" w:hAnsi="Arial" w:cs="Arial"/>
                <w:b/>
                <w:sz w:val="20"/>
                <w:u w:val="single"/>
              </w:rPr>
              <w:t>Validation :</w:t>
            </w:r>
            <w:r w:rsidRPr="00620DEB">
              <w:rPr>
                <w:rFonts w:ascii="Arial" w:eastAsia="Arial" w:hAnsi="Arial" w:cs="Arial"/>
                <w:sz w:val="20"/>
              </w:rPr>
              <w:t xml:space="preserve"> </w:t>
            </w:r>
            <w:r w:rsidR="0010018B">
              <w:rPr>
                <w:rFonts w:ascii="Arial" w:eastAsia="Arial" w:hAnsi="Arial" w:cs="Arial"/>
                <w:sz w:val="20"/>
              </w:rPr>
              <w:t>Le s</w:t>
            </w:r>
            <w:r>
              <w:rPr>
                <w:rFonts w:ascii="Arial" w:eastAsia="Arial" w:hAnsi="Arial" w:cs="Arial"/>
                <w:sz w:val="20"/>
              </w:rPr>
              <w:t xml:space="preserve">tatut de la commande sera modifié </w:t>
            </w:r>
            <w:r w:rsidR="0093406C">
              <w:rPr>
                <w:rFonts w:ascii="Arial" w:eastAsia="Arial" w:hAnsi="Arial" w:cs="Arial"/>
                <w:sz w:val="20"/>
              </w:rPr>
              <w:t xml:space="preserve">en </w:t>
            </w:r>
            <w:r>
              <w:rPr>
                <w:rFonts w:ascii="Arial" w:eastAsia="Arial" w:hAnsi="Arial" w:cs="Arial"/>
                <w:sz w:val="20"/>
              </w:rPr>
              <w:t>« </w:t>
            </w:r>
            <w:r w:rsidR="00D06FE9">
              <w:rPr>
                <w:rFonts w:ascii="Arial" w:eastAsia="Arial" w:hAnsi="Arial" w:cs="Arial"/>
                <w:sz w:val="20"/>
              </w:rPr>
              <w:t>ATTENTE DFT</w:t>
            </w:r>
            <w:r>
              <w:rPr>
                <w:rFonts w:ascii="Arial" w:eastAsia="Arial" w:hAnsi="Arial" w:cs="Arial"/>
                <w:sz w:val="20"/>
              </w:rPr>
              <w:t> ».</w:t>
            </w:r>
            <w:r w:rsidR="00863C80">
              <w:rPr>
                <w:rFonts w:ascii="Arial" w:eastAsia="Arial" w:hAnsi="Arial" w:cs="Arial"/>
                <w:sz w:val="20"/>
              </w:rPr>
              <w:t xml:space="preserve"> </w:t>
            </w:r>
            <w:r w:rsidR="008D1C8C">
              <w:rPr>
                <w:rFonts w:ascii="Arial" w:eastAsia="Arial" w:hAnsi="Arial" w:cs="Arial"/>
                <w:sz w:val="20"/>
              </w:rPr>
              <w:t>Un fichier ZIP sera joint à la validation, il sera nommé selon la règle suivante :</w:t>
            </w:r>
          </w:p>
          <w:p w14:paraId="6C3B6D0E" w14:textId="77777777" w:rsidR="008D1C8C" w:rsidRDefault="008D1C8C" w:rsidP="008D1C8C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3ED3B07E" w14:textId="77777777" w:rsidR="00863C80" w:rsidRDefault="00863C80" w:rsidP="00863C80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Numéro de commande_V0.zip contenant :</w:t>
            </w:r>
          </w:p>
          <w:p w14:paraId="5A2695BB" w14:textId="77777777" w:rsidR="008D1C8C" w:rsidRDefault="008D1C8C" w:rsidP="008D1C8C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7DB66C11" w14:textId="4F9BF611" w:rsidR="00856BA6" w:rsidRPr="00DF5551" w:rsidRDefault="00863C80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  <w:pPrChange w:id="6" w:author="Laurent HAUGEARD" w:date="2020-04-22T15:03:00Z">
                <w:pPr>
                  <w:pStyle w:val="Paragraphedeliste"/>
                  <w:spacing w:after="3" w:line="252" w:lineRule="auto"/>
                </w:pPr>
              </w:pPrChange>
            </w:pPr>
            <w:r>
              <w:rPr>
                <w:rFonts w:ascii="Arial" w:eastAsia="Arial" w:hAnsi="Arial" w:cs="Arial"/>
                <w:sz w:val="20"/>
              </w:rPr>
              <w:t xml:space="preserve">Fiche de validation 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Rapport de traitement au 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Format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xlsx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5A5CC275" w14:textId="77777777" w:rsidR="00856BA6" w:rsidRDefault="0010018B" w:rsidP="0010018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Le fichier </w:t>
            </w:r>
            <w:r w:rsidR="00856BA6" w:rsidRPr="00856BA6">
              <w:rPr>
                <w:rFonts w:ascii="Arial" w:eastAsia="Arial" w:hAnsi="Arial" w:cs="Arial"/>
                <w:sz w:val="20"/>
              </w:rPr>
              <w:t>CS</w:t>
            </w:r>
            <w:r w:rsidR="00856BA6">
              <w:rPr>
                <w:rFonts w:ascii="Arial" w:eastAsia="Arial" w:hAnsi="Arial" w:cs="Arial"/>
                <w:sz w:val="20"/>
              </w:rPr>
              <w:t>2</w:t>
            </w:r>
            <w:r w:rsidR="00856BA6" w:rsidRPr="00856BA6">
              <w:rPr>
                <w:rFonts w:ascii="Arial" w:eastAsia="Arial" w:hAnsi="Arial" w:cs="Arial"/>
                <w:sz w:val="20"/>
              </w:rPr>
              <w:t>_NuméroCommande</w:t>
            </w:r>
            <w:r w:rsidR="00296F24">
              <w:rPr>
                <w:rFonts w:ascii="Arial" w:eastAsia="Arial" w:hAnsi="Arial" w:cs="Arial"/>
                <w:sz w:val="20"/>
              </w:rPr>
              <w:t>_V0</w:t>
            </w:r>
            <w:r w:rsidR="00856BA6" w:rsidRPr="00856BA6">
              <w:rPr>
                <w:rFonts w:ascii="Arial" w:eastAsia="Arial" w:hAnsi="Arial" w:cs="Arial"/>
                <w:sz w:val="20"/>
              </w:rPr>
              <w:t>.xlsx</w:t>
            </w:r>
            <w:r w:rsidR="00856BA6">
              <w:rPr>
                <w:rFonts w:ascii="Arial" w:eastAsia="Arial" w:hAnsi="Arial" w:cs="Arial"/>
                <w:sz w:val="20"/>
              </w:rPr>
              <w:t xml:space="preserve"> reprenant les infor</w:t>
            </w:r>
            <w:r w:rsidR="001F3569">
              <w:rPr>
                <w:rFonts w:ascii="Arial" w:eastAsia="Arial" w:hAnsi="Arial" w:cs="Arial"/>
                <w:sz w:val="20"/>
              </w:rPr>
              <w:t>mations du fichier CS1 correspondant</w:t>
            </w:r>
            <w:r w:rsidR="00856BA6">
              <w:rPr>
                <w:rFonts w:ascii="Arial" w:eastAsia="Arial" w:hAnsi="Arial" w:cs="Arial"/>
                <w:sz w:val="20"/>
              </w:rPr>
              <w:t xml:space="preserve"> à la commande</w:t>
            </w:r>
            <w:r w:rsidR="001F3569">
              <w:rPr>
                <w:rFonts w:ascii="Arial" w:eastAsia="Arial" w:hAnsi="Arial" w:cs="Arial"/>
                <w:sz w:val="20"/>
              </w:rPr>
              <w:t xml:space="preserve"> déposé par l’opérateur</w:t>
            </w:r>
            <w:r>
              <w:rPr>
                <w:rFonts w:ascii="Arial" w:eastAsia="Arial" w:hAnsi="Arial" w:cs="Arial"/>
                <w:sz w:val="20"/>
              </w:rPr>
              <w:t xml:space="preserve"> sera téléchargeable sur le portail Web dans la section Liste des commandes (Structurantes et simplifiées)</w:t>
            </w:r>
            <w:r w:rsidR="001F3569">
              <w:rPr>
                <w:rFonts w:ascii="Arial" w:eastAsia="Arial" w:hAnsi="Arial" w:cs="Arial"/>
                <w:sz w:val="20"/>
              </w:rPr>
              <w:t>.</w:t>
            </w:r>
          </w:p>
          <w:p w14:paraId="339CED21" w14:textId="77777777" w:rsidR="0010018B" w:rsidRDefault="0010018B" w:rsidP="0010018B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641D0AC" w14:textId="77777777" w:rsidR="0010018B" w:rsidRDefault="0010018B" w:rsidP="0010018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93406C">
              <w:rPr>
                <w:rFonts w:ascii="Arial" w:eastAsia="Arial" w:hAnsi="Arial" w:cs="Arial"/>
                <w:b/>
                <w:sz w:val="20"/>
                <w:u w:val="single"/>
              </w:rPr>
              <w:t>Refus :</w:t>
            </w:r>
            <w:r w:rsidRPr="00856BA6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Le s</w:t>
            </w:r>
            <w:r w:rsidRPr="00856BA6">
              <w:rPr>
                <w:rFonts w:ascii="Arial" w:eastAsia="Arial" w:hAnsi="Arial" w:cs="Arial"/>
                <w:sz w:val="20"/>
              </w:rPr>
              <w:t xml:space="preserve">tatut de la commande sera modifié </w:t>
            </w:r>
            <w:r w:rsidR="0093406C">
              <w:rPr>
                <w:rFonts w:ascii="Arial" w:eastAsia="Arial" w:hAnsi="Arial" w:cs="Arial"/>
                <w:sz w:val="20"/>
              </w:rPr>
              <w:t xml:space="preserve">en </w:t>
            </w:r>
            <w:r w:rsidRPr="00856BA6">
              <w:rPr>
                <w:rFonts w:ascii="Arial" w:eastAsia="Arial" w:hAnsi="Arial" w:cs="Arial"/>
                <w:sz w:val="20"/>
              </w:rPr>
              <w:t>« REFUSE». le bon de commande indiquera la raison du refus.</w:t>
            </w:r>
          </w:p>
          <w:p w14:paraId="45EF2D7A" w14:textId="77777777" w:rsidR="00863C80" w:rsidRPr="00863C80" w:rsidRDefault="00863C80" w:rsidP="00863C80">
            <w:pPr>
              <w:pStyle w:val="Paragraphedeliste"/>
              <w:rPr>
                <w:rFonts w:ascii="Arial" w:eastAsia="Arial" w:hAnsi="Arial" w:cs="Arial"/>
                <w:sz w:val="20"/>
              </w:rPr>
            </w:pPr>
          </w:p>
          <w:p w14:paraId="03B076BE" w14:textId="77777777" w:rsidR="00863C80" w:rsidRPr="0053038C" w:rsidRDefault="00863C80" w:rsidP="00863C80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i/>
                <w:color w:val="70AD47" w:themeColor="accent6"/>
                <w:sz w:val="20"/>
              </w:rPr>
            </w:pPr>
            <w:r w:rsidRPr="003823AA">
              <w:rPr>
                <w:rFonts w:ascii="Arial" w:eastAsia="Arial" w:hAnsi="Arial" w:cs="Arial"/>
                <w:sz w:val="20"/>
              </w:rPr>
              <w:t xml:space="preserve">Fiche de refus </w:t>
            </w:r>
            <w:r w:rsidRPr="0053038C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(Rapport de traitement au Format xlsx)</w:t>
            </w:r>
          </w:p>
          <w:p w14:paraId="23C80D33" w14:textId="77777777" w:rsidR="0099648F" w:rsidRDefault="0099648F" w:rsidP="0010018B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4CAF1D84" w14:textId="77777777" w:rsidR="008D1C8C" w:rsidRDefault="0010018B" w:rsidP="008D1C8C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93406C">
              <w:rPr>
                <w:rFonts w:ascii="Arial" w:eastAsia="Arial" w:hAnsi="Arial" w:cs="Arial"/>
                <w:b/>
                <w:sz w:val="20"/>
                <w:u w:val="single"/>
              </w:rPr>
              <w:t>Proposition :</w:t>
            </w:r>
            <w:r>
              <w:rPr>
                <w:rFonts w:ascii="Arial" w:eastAsia="Arial" w:hAnsi="Arial" w:cs="Arial"/>
                <w:sz w:val="20"/>
              </w:rPr>
              <w:t xml:space="preserve"> Le s</w:t>
            </w:r>
            <w:r w:rsidRPr="00856BA6">
              <w:rPr>
                <w:rFonts w:ascii="Arial" w:eastAsia="Arial" w:hAnsi="Arial" w:cs="Arial"/>
                <w:sz w:val="20"/>
              </w:rPr>
              <w:t xml:space="preserve">tatut de la commande sera modifié </w:t>
            </w:r>
            <w:r w:rsidR="0093406C">
              <w:rPr>
                <w:rFonts w:ascii="Arial" w:eastAsia="Arial" w:hAnsi="Arial" w:cs="Arial"/>
                <w:sz w:val="20"/>
              </w:rPr>
              <w:t xml:space="preserve">en </w:t>
            </w:r>
            <w:r w:rsidRPr="00856BA6">
              <w:rPr>
                <w:rFonts w:ascii="Arial" w:eastAsia="Arial" w:hAnsi="Arial" w:cs="Arial"/>
                <w:sz w:val="20"/>
              </w:rPr>
              <w:t>« </w:t>
            </w:r>
            <w:r>
              <w:rPr>
                <w:rFonts w:ascii="Arial" w:eastAsia="Arial" w:hAnsi="Arial" w:cs="Arial"/>
                <w:sz w:val="20"/>
              </w:rPr>
              <w:t>PROPOSITION</w:t>
            </w:r>
            <w:r w:rsidRPr="00856BA6">
              <w:rPr>
                <w:rFonts w:ascii="Arial" w:eastAsia="Arial" w:hAnsi="Arial" w:cs="Arial"/>
                <w:sz w:val="20"/>
              </w:rPr>
              <w:t>»</w:t>
            </w:r>
            <w:r w:rsidR="0093406C">
              <w:rPr>
                <w:rFonts w:ascii="Arial" w:eastAsia="Arial" w:hAnsi="Arial" w:cs="Arial"/>
                <w:sz w:val="20"/>
              </w:rPr>
              <w:t>.</w:t>
            </w:r>
            <w:r w:rsidR="008D1C8C">
              <w:rPr>
                <w:rFonts w:ascii="Arial" w:eastAsia="Arial" w:hAnsi="Arial" w:cs="Arial"/>
                <w:sz w:val="20"/>
              </w:rPr>
              <w:t xml:space="preserve"> Un fichier ZIP sera joint à la p</w:t>
            </w:r>
            <w:r w:rsidR="00DB226D">
              <w:rPr>
                <w:rFonts w:ascii="Arial" w:eastAsia="Arial" w:hAnsi="Arial" w:cs="Arial"/>
                <w:sz w:val="20"/>
              </w:rPr>
              <w:t>ro</w:t>
            </w:r>
            <w:r w:rsidR="008D1C8C">
              <w:rPr>
                <w:rFonts w:ascii="Arial" w:eastAsia="Arial" w:hAnsi="Arial" w:cs="Arial"/>
                <w:sz w:val="20"/>
              </w:rPr>
              <w:t>position, il sera nommé selon la règle suivante :</w:t>
            </w:r>
          </w:p>
          <w:p w14:paraId="750C2F6F" w14:textId="77777777" w:rsidR="0010018B" w:rsidRPr="00856BA6" w:rsidRDefault="0010018B" w:rsidP="008D1C8C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6F84B766" w14:textId="77777777" w:rsidR="0010018B" w:rsidRDefault="0010018B" w:rsidP="0010018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Le fichier </w:t>
            </w:r>
            <w:r w:rsidR="007744BB">
              <w:rPr>
                <w:rFonts w:ascii="Arial" w:eastAsia="Arial" w:hAnsi="Arial" w:cs="Arial"/>
                <w:sz w:val="20"/>
              </w:rPr>
              <w:t xml:space="preserve">Numéro de </w:t>
            </w:r>
            <w:proofErr w:type="spellStart"/>
            <w:r w:rsidR="007744BB">
              <w:rPr>
                <w:rFonts w:ascii="Arial" w:eastAsia="Arial" w:hAnsi="Arial" w:cs="Arial"/>
                <w:sz w:val="20"/>
              </w:rPr>
              <w:t>commande</w:t>
            </w:r>
            <w:r>
              <w:rPr>
                <w:rFonts w:ascii="Arial" w:eastAsia="Arial" w:hAnsi="Arial" w:cs="Arial"/>
                <w:sz w:val="20"/>
              </w:rPr>
              <w:t>_</w:t>
            </w:r>
            <w:r w:rsidR="007744BB">
              <w:rPr>
                <w:rFonts w:ascii="Arial" w:eastAsia="Arial" w:hAnsi="Arial" w:cs="Arial"/>
                <w:sz w:val="20"/>
              </w:rPr>
              <w:t>PROP.</w:t>
            </w:r>
            <w:r>
              <w:rPr>
                <w:rFonts w:ascii="Arial" w:eastAsia="Arial" w:hAnsi="Arial" w:cs="Arial"/>
                <w:sz w:val="20"/>
              </w:rPr>
              <w:t>Zip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contenant la proposition </w:t>
            </w:r>
            <w:r w:rsidR="007744BB">
              <w:rPr>
                <w:rFonts w:ascii="Arial" w:eastAsia="Arial" w:hAnsi="Arial" w:cs="Arial"/>
                <w:sz w:val="20"/>
              </w:rPr>
              <w:t xml:space="preserve">technique du SIEA </w:t>
            </w:r>
            <w:r>
              <w:rPr>
                <w:rFonts w:ascii="Arial" w:eastAsia="Arial" w:hAnsi="Arial" w:cs="Arial"/>
                <w:sz w:val="20"/>
              </w:rPr>
              <w:t>à l’opérateur en lien avec les éventuels travaux intermédiaires réalisés par le SIEA</w:t>
            </w:r>
            <w:r w:rsidR="0093406C">
              <w:rPr>
                <w:rFonts w:ascii="Arial" w:eastAsia="Arial" w:hAnsi="Arial" w:cs="Arial"/>
                <w:sz w:val="20"/>
              </w:rPr>
              <w:t>.</w:t>
            </w:r>
            <w:r w:rsidR="007744BB">
              <w:rPr>
                <w:rFonts w:ascii="Arial" w:eastAsia="Arial" w:hAnsi="Arial" w:cs="Arial"/>
                <w:sz w:val="20"/>
              </w:rPr>
              <w:t xml:space="preserve"> </w:t>
            </w:r>
            <w:r w:rsidR="0093406C">
              <w:rPr>
                <w:rFonts w:ascii="Arial" w:eastAsia="Arial" w:hAnsi="Arial" w:cs="Arial"/>
                <w:sz w:val="20"/>
              </w:rPr>
              <w:t>C</w:t>
            </w:r>
            <w:r w:rsidR="007744BB">
              <w:rPr>
                <w:rFonts w:ascii="Arial" w:eastAsia="Arial" w:hAnsi="Arial" w:cs="Arial"/>
                <w:sz w:val="20"/>
              </w:rPr>
              <w:t>e fichier</w:t>
            </w:r>
            <w:r>
              <w:rPr>
                <w:rFonts w:ascii="Arial" w:eastAsia="Arial" w:hAnsi="Arial" w:cs="Arial"/>
                <w:sz w:val="20"/>
              </w:rPr>
              <w:t xml:space="preserve"> sera téléchargeable sur le portail Web dans la section Liste des commandes (Structurantes et simplifiées).</w:t>
            </w:r>
          </w:p>
          <w:p w14:paraId="517CAA7B" w14:textId="77777777" w:rsidR="0010018B" w:rsidRPr="0010018B" w:rsidRDefault="0010018B" w:rsidP="0010018B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7651F42C" w14:textId="77777777" w:rsidR="007744BB" w:rsidRDefault="007744BB" w:rsidP="000A14D8">
      <w:pPr>
        <w:tabs>
          <w:tab w:val="left" w:pos="9025"/>
        </w:tabs>
      </w:pPr>
    </w:p>
    <w:p w14:paraId="41114507" w14:textId="77777777" w:rsidR="0093406C" w:rsidRDefault="0093406C" w:rsidP="000A14D8">
      <w:pPr>
        <w:tabs>
          <w:tab w:val="left" w:pos="9025"/>
        </w:tabs>
      </w:pPr>
    </w:p>
    <w:p w14:paraId="4E91FFEC" w14:textId="77777777" w:rsidR="0093406C" w:rsidRDefault="0093406C" w:rsidP="000A14D8">
      <w:pPr>
        <w:tabs>
          <w:tab w:val="left" w:pos="9025"/>
        </w:tabs>
      </w:pPr>
    </w:p>
    <w:p w14:paraId="5213ED88" w14:textId="77777777" w:rsidR="008B4073" w:rsidRPr="00CE40A4" w:rsidRDefault="008B4073" w:rsidP="00CE40A4">
      <w:pPr>
        <w:pStyle w:val="Paragraphedeliste"/>
        <w:numPr>
          <w:ilvl w:val="0"/>
          <w:numId w:val="8"/>
        </w:numPr>
        <w:spacing w:after="3" w:line="252" w:lineRule="auto"/>
        <w:rPr>
          <w:rFonts w:ascii="Arial" w:eastAsia="Arial" w:hAnsi="Arial" w:cs="Arial"/>
          <w:sz w:val="20"/>
        </w:rPr>
      </w:pPr>
      <w:r w:rsidRPr="00CE40A4">
        <w:rPr>
          <w:rFonts w:ascii="Arial" w:eastAsia="Arial" w:hAnsi="Arial" w:cs="Arial"/>
          <w:sz w:val="20"/>
        </w:rPr>
        <w:t>Reprise de la commande suite Proposition du SIEA :</w:t>
      </w:r>
    </w:p>
    <w:p w14:paraId="618C4A5A" w14:textId="77777777" w:rsidR="008B4073" w:rsidRDefault="008B4073" w:rsidP="008B4073">
      <w:pPr>
        <w:spacing w:after="3" w:line="252" w:lineRule="auto"/>
        <w:ind w:left="-5" w:hanging="10"/>
        <w:rPr>
          <w:rFonts w:ascii="Arial" w:eastAsia="Arial" w:hAnsi="Arial" w:cs="Arial"/>
          <w:sz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654"/>
        <w:gridCol w:w="7655"/>
      </w:tblGrid>
      <w:tr w:rsidR="00A21D6A" w14:paraId="104FBE12" w14:textId="77777777" w:rsidTr="009F57F0">
        <w:tc>
          <w:tcPr>
            <w:tcW w:w="7654" w:type="dxa"/>
          </w:tcPr>
          <w:p w14:paraId="5E0D57A1" w14:textId="77777777" w:rsidR="008B4073" w:rsidRPr="0011047D" w:rsidRDefault="008B4073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l'opérateur</w:t>
            </w:r>
          </w:p>
        </w:tc>
        <w:tc>
          <w:tcPr>
            <w:tcW w:w="7655" w:type="dxa"/>
          </w:tcPr>
          <w:p w14:paraId="40E79BC5" w14:textId="77777777" w:rsidR="008B4073" w:rsidRPr="0011047D" w:rsidRDefault="008B4073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le SIEA</w:t>
            </w:r>
          </w:p>
        </w:tc>
      </w:tr>
      <w:tr w:rsidR="00A21D6A" w14:paraId="2F810CC4" w14:textId="77777777" w:rsidTr="009F57F0">
        <w:tc>
          <w:tcPr>
            <w:tcW w:w="7654" w:type="dxa"/>
          </w:tcPr>
          <w:p w14:paraId="5E3B626C" w14:textId="77777777" w:rsidR="008B4073" w:rsidRPr="002534AB" w:rsidRDefault="002534AB" w:rsidP="002534AB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2534AB">
              <w:rPr>
                <w:rFonts w:ascii="Arial" w:eastAsia="Arial" w:hAnsi="Arial" w:cs="Arial"/>
                <w:sz w:val="20"/>
              </w:rPr>
              <w:t>Néant.</w:t>
            </w:r>
          </w:p>
          <w:p w14:paraId="273BB7AE" w14:textId="77777777" w:rsidR="008B4073" w:rsidRDefault="008B4073" w:rsidP="008B4073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39025E03" w14:textId="77777777" w:rsidR="008B4073" w:rsidRPr="00943AE0" w:rsidRDefault="008B4073" w:rsidP="00FE64CA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655" w:type="dxa"/>
          </w:tcPr>
          <w:p w14:paraId="2ADD5DBA" w14:textId="77777777" w:rsidR="002534AB" w:rsidRDefault="002534AB" w:rsidP="008B4073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Néant.</w:t>
            </w:r>
          </w:p>
          <w:p w14:paraId="09616ABC" w14:textId="77777777" w:rsidR="002534AB" w:rsidRDefault="002534AB" w:rsidP="008B4073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794870AE" w14:textId="77777777" w:rsidR="00FE64CA" w:rsidRDefault="00FE64CA" w:rsidP="008B4073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Le SIEA</w:t>
            </w:r>
            <w:r w:rsidR="003C2A1A">
              <w:rPr>
                <w:rFonts w:ascii="Arial" w:eastAsia="Arial" w:hAnsi="Arial" w:cs="Arial"/>
                <w:sz w:val="20"/>
              </w:rPr>
              <w:t xml:space="preserve"> </w:t>
            </w:r>
            <w:r w:rsidR="002534AB">
              <w:rPr>
                <w:rFonts w:ascii="Arial" w:eastAsia="Arial" w:hAnsi="Arial" w:cs="Arial"/>
                <w:sz w:val="20"/>
              </w:rPr>
              <w:t xml:space="preserve">débloque la commande conformément à la proposition technique proposée et </w:t>
            </w:r>
            <w:r w:rsidR="00685B0F">
              <w:rPr>
                <w:rFonts w:ascii="Arial" w:eastAsia="Arial" w:hAnsi="Arial" w:cs="Arial"/>
                <w:sz w:val="20"/>
              </w:rPr>
              <w:t>validée</w:t>
            </w:r>
            <w:r w:rsidR="002534AB">
              <w:rPr>
                <w:rFonts w:ascii="Arial" w:eastAsia="Arial" w:hAnsi="Arial" w:cs="Arial"/>
                <w:sz w:val="20"/>
              </w:rPr>
              <w:t xml:space="preserve"> par l’opérateur.</w:t>
            </w:r>
          </w:p>
          <w:p w14:paraId="6B17C0DD" w14:textId="77777777" w:rsidR="003C2A1A" w:rsidRDefault="003C2A1A" w:rsidP="008B4073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094ECFA8" w14:textId="77777777" w:rsidR="0017101C" w:rsidRPr="0017101C" w:rsidRDefault="002534AB" w:rsidP="00464666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Si besoin</w:t>
            </w:r>
            <w:r w:rsidR="003C2A1A" w:rsidRPr="002534AB">
              <w:rPr>
                <w:rFonts w:ascii="Arial" w:eastAsia="Arial" w:hAnsi="Arial" w:cs="Arial"/>
                <w:sz w:val="20"/>
              </w:rPr>
              <w:t>, le SIEA pourra remplacer le PPR</w:t>
            </w:r>
            <w:r>
              <w:rPr>
                <w:rFonts w:ascii="Arial" w:eastAsia="Arial" w:hAnsi="Arial" w:cs="Arial"/>
                <w:sz w:val="20"/>
              </w:rPr>
              <w:t xml:space="preserve"> en accord avec l’opérateur</w:t>
            </w:r>
            <w:r w:rsidR="003C2A1A" w:rsidRPr="002534AB">
              <w:rPr>
                <w:rFonts w:ascii="Arial" w:eastAsia="Arial" w:hAnsi="Arial" w:cs="Arial"/>
                <w:sz w:val="20"/>
              </w:rPr>
              <w:t xml:space="preserve"> afin de ne pas </w:t>
            </w:r>
            <w:r>
              <w:rPr>
                <w:rFonts w:ascii="Arial" w:eastAsia="Arial" w:hAnsi="Arial" w:cs="Arial"/>
                <w:sz w:val="20"/>
              </w:rPr>
              <w:t xml:space="preserve">le </w:t>
            </w:r>
            <w:r w:rsidR="003C2A1A" w:rsidRPr="002534AB">
              <w:rPr>
                <w:rFonts w:ascii="Arial" w:eastAsia="Arial" w:hAnsi="Arial" w:cs="Arial"/>
                <w:sz w:val="20"/>
              </w:rPr>
              <w:t xml:space="preserve">pénaliser </w:t>
            </w:r>
            <w:r>
              <w:rPr>
                <w:rFonts w:ascii="Arial" w:eastAsia="Arial" w:hAnsi="Arial" w:cs="Arial"/>
                <w:sz w:val="20"/>
              </w:rPr>
              <w:t>pour des p</w:t>
            </w:r>
            <w:r w:rsidR="003C2A1A" w:rsidRPr="002534AB">
              <w:rPr>
                <w:rFonts w:ascii="Arial" w:eastAsia="Arial" w:hAnsi="Arial" w:cs="Arial"/>
                <w:sz w:val="20"/>
              </w:rPr>
              <w:t>roblème</w:t>
            </w:r>
            <w:r>
              <w:rPr>
                <w:rFonts w:ascii="Arial" w:eastAsia="Arial" w:hAnsi="Arial" w:cs="Arial"/>
                <w:sz w:val="20"/>
              </w:rPr>
              <w:t>s</w:t>
            </w:r>
            <w:r w:rsidR="003C2A1A" w:rsidRPr="002534AB">
              <w:rPr>
                <w:rFonts w:ascii="Arial" w:eastAsia="Arial" w:hAnsi="Arial" w:cs="Arial"/>
                <w:sz w:val="20"/>
              </w:rPr>
              <w:t xml:space="preserve"> dépassement de date de fin de validité du PPR </w:t>
            </w:r>
            <w:r w:rsidR="00464666">
              <w:rPr>
                <w:rFonts w:ascii="Arial" w:eastAsia="Arial" w:hAnsi="Arial" w:cs="Arial"/>
                <w:sz w:val="20"/>
              </w:rPr>
              <w:t>lié aux travaux réalisés par le SIEA</w:t>
            </w:r>
            <w:r w:rsidR="003C2A1A" w:rsidRPr="002534AB">
              <w:rPr>
                <w:rFonts w:ascii="Arial" w:eastAsia="Arial" w:hAnsi="Arial" w:cs="Arial"/>
                <w:sz w:val="20"/>
              </w:rPr>
              <w:t>.</w:t>
            </w:r>
          </w:p>
        </w:tc>
      </w:tr>
    </w:tbl>
    <w:p w14:paraId="04D37F8B" w14:textId="77777777" w:rsidR="004C49C1" w:rsidRDefault="004C49C1" w:rsidP="004C49C1">
      <w:pPr>
        <w:pStyle w:val="Paragraphedeliste"/>
        <w:spacing w:after="3" w:line="252" w:lineRule="auto"/>
        <w:ind w:left="345"/>
        <w:rPr>
          <w:rFonts w:ascii="Arial" w:eastAsia="Arial" w:hAnsi="Arial" w:cs="Arial"/>
          <w:sz w:val="20"/>
        </w:rPr>
      </w:pPr>
    </w:p>
    <w:p w14:paraId="40D09DC9" w14:textId="77777777" w:rsidR="008B4073" w:rsidRDefault="008B4073" w:rsidP="00CE40A4">
      <w:pPr>
        <w:pStyle w:val="Paragraphedeliste"/>
        <w:numPr>
          <w:ilvl w:val="0"/>
          <w:numId w:val="8"/>
        </w:numPr>
        <w:spacing w:after="3" w:line="252" w:lineRule="auto"/>
        <w:rPr>
          <w:rFonts w:ascii="Arial" w:eastAsia="Arial" w:hAnsi="Arial" w:cs="Arial"/>
          <w:sz w:val="20"/>
        </w:rPr>
      </w:pPr>
      <w:r w:rsidRPr="00CE40A4">
        <w:rPr>
          <w:rFonts w:ascii="Arial" w:eastAsia="Arial" w:hAnsi="Arial" w:cs="Arial"/>
          <w:sz w:val="20"/>
        </w:rPr>
        <w:t>Dossier de fin de travaux :</w:t>
      </w:r>
    </w:p>
    <w:p w14:paraId="1E41FAE5" w14:textId="77777777" w:rsidR="0017101C" w:rsidRPr="00CE40A4" w:rsidRDefault="0017101C" w:rsidP="0017101C">
      <w:pPr>
        <w:pStyle w:val="Paragraphedeliste"/>
        <w:spacing w:after="3" w:line="252" w:lineRule="auto"/>
        <w:ind w:left="360"/>
        <w:rPr>
          <w:rFonts w:ascii="Arial" w:eastAsia="Arial" w:hAnsi="Arial" w:cs="Arial"/>
          <w:sz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654"/>
        <w:gridCol w:w="7655"/>
      </w:tblGrid>
      <w:tr w:rsidR="008B4073" w14:paraId="2486020B" w14:textId="77777777" w:rsidTr="00DF5551">
        <w:trPr>
          <w:tblHeader/>
        </w:trPr>
        <w:tc>
          <w:tcPr>
            <w:tcW w:w="7654" w:type="dxa"/>
          </w:tcPr>
          <w:p w14:paraId="6442D29E" w14:textId="77777777" w:rsidR="008B4073" w:rsidRPr="0011047D" w:rsidRDefault="008B4073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lastRenderedPageBreak/>
              <w:t>Fichiers envoyés par l'opérateur</w:t>
            </w:r>
          </w:p>
        </w:tc>
        <w:tc>
          <w:tcPr>
            <w:tcW w:w="7655" w:type="dxa"/>
          </w:tcPr>
          <w:p w14:paraId="7296F6C6" w14:textId="77777777" w:rsidR="008B4073" w:rsidRPr="0011047D" w:rsidRDefault="008B4073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le SIEA</w:t>
            </w:r>
          </w:p>
        </w:tc>
      </w:tr>
      <w:tr w:rsidR="008B4073" w14:paraId="4F84A858" w14:textId="77777777" w:rsidTr="00DF5551">
        <w:trPr>
          <w:tblHeader/>
        </w:trPr>
        <w:tc>
          <w:tcPr>
            <w:tcW w:w="7654" w:type="dxa"/>
          </w:tcPr>
          <w:p w14:paraId="44091A11" w14:textId="77777777" w:rsidR="004C003D" w:rsidRPr="003B24E1" w:rsidRDefault="00712069" w:rsidP="004C003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CS2</w:t>
            </w:r>
            <w:r w:rsidR="004C003D" w:rsidRPr="003B24E1">
              <w:rPr>
                <w:rFonts w:ascii="Arial" w:eastAsia="Arial" w:hAnsi="Arial" w:cs="Arial"/>
                <w:sz w:val="20"/>
              </w:rPr>
              <w:t>_NuméroCommande</w:t>
            </w:r>
            <w:r w:rsidR="00537AE8">
              <w:rPr>
                <w:rFonts w:ascii="Arial" w:eastAsia="Arial" w:hAnsi="Arial" w:cs="Arial"/>
                <w:sz w:val="20"/>
              </w:rPr>
              <w:t>_V1</w:t>
            </w:r>
            <w:r w:rsidR="004C003D" w:rsidRPr="003B24E1">
              <w:rPr>
                <w:rFonts w:ascii="Arial" w:eastAsia="Arial" w:hAnsi="Arial" w:cs="Arial"/>
                <w:sz w:val="20"/>
              </w:rPr>
              <w:t>.xlsx</w:t>
            </w:r>
          </w:p>
          <w:p w14:paraId="2C39CF40" w14:textId="77777777" w:rsidR="004C003D" w:rsidRPr="003B24E1" w:rsidRDefault="004C003D" w:rsidP="004C003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40D09242" w14:textId="77777777" w:rsidR="004C003D" w:rsidRPr="008E2C05" w:rsidRDefault="003D3CC0" w:rsidP="004C003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243C61">
              <w:rPr>
                <w:rFonts w:ascii="Arial" w:eastAsia="Arial" w:hAnsi="Arial" w:cs="Arial"/>
                <w:sz w:val="20"/>
              </w:rPr>
              <w:t xml:space="preserve">Une archive ZIP nommée </w:t>
            </w:r>
            <w:r w:rsidR="00712069">
              <w:rPr>
                <w:rFonts w:ascii="Arial" w:eastAsia="Arial" w:hAnsi="Arial" w:cs="Arial"/>
                <w:sz w:val="20"/>
              </w:rPr>
              <w:t>FOA2</w:t>
            </w:r>
            <w:r w:rsidR="004C003D" w:rsidRPr="008E2C05">
              <w:rPr>
                <w:rFonts w:ascii="Arial" w:eastAsia="Arial" w:hAnsi="Arial" w:cs="Arial"/>
                <w:sz w:val="20"/>
              </w:rPr>
              <w:t xml:space="preserve">_ </w:t>
            </w:r>
            <w:r w:rsidR="004C003D">
              <w:rPr>
                <w:rFonts w:ascii="Arial" w:eastAsia="Arial" w:hAnsi="Arial" w:cs="Arial"/>
                <w:sz w:val="20"/>
              </w:rPr>
              <w:t>NuméroCommande</w:t>
            </w:r>
            <w:r w:rsidR="000508D9">
              <w:rPr>
                <w:rFonts w:ascii="Arial" w:eastAsia="Arial" w:hAnsi="Arial" w:cs="Arial"/>
                <w:sz w:val="20"/>
              </w:rPr>
              <w:t>_V1</w:t>
            </w:r>
            <w:r w:rsidR="004C003D">
              <w:rPr>
                <w:rFonts w:ascii="Arial" w:eastAsia="Arial" w:hAnsi="Arial" w:cs="Arial"/>
                <w:sz w:val="20"/>
              </w:rPr>
              <w:t>.ZIP contenant les données ci-dessous</w:t>
            </w:r>
          </w:p>
          <w:p w14:paraId="1C87B6CF" w14:textId="6896A23A" w:rsidR="00BF0228" w:rsidRPr="00BF0228" w:rsidRDefault="004C003D" w:rsidP="003D3CC0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714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Un répertoire FOA</w:t>
            </w:r>
            <w:r w:rsidR="008C1A46">
              <w:rPr>
                <w:rFonts w:ascii="Arial" w:eastAsia="Arial" w:hAnsi="Arial" w:cs="Arial"/>
                <w:sz w:val="20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>_</w:t>
            </w:r>
            <w:r w:rsidRPr="008E2C05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Numéro</w:t>
            </w:r>
            <w:r w:rsidR="00537AE8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Commande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(contenant autant de FOA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ou d</w:t>
            </w:r>
            <w:r w:rsidR="00BD329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e fiche support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que d’infrastructure du SIEA </w:t>
            </w:r>
            <w:r w:rsidR="00685B0F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utilisé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, </w:t>
            </w:r>
            <w:r w:rsidR="00BF0228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conformément aux dispositions du chapitre 3.3.2.5 de la </w:t>
            </w:r>
            <w:r w:rsidR="00BF0228" w:rsidRPr="00BF0228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Convention pour la mise à disposition des installations de génie civil</w:t>
            </w:r>
            <w:r w:rsidR="00BF0228"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1D7CEBF5" w14:textId="77777777" w:rsidR="004C003D" w:rsidRPr="00286D2D" w:rsidRDefault="004C003D" w:rsidP="003D3CC0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714"/>
              <w:rPr>
                <w:rFonts w:ascii="Arial" w:eastAsia="Arial" w:hAnsi="Arial" w:cs="Arial"/>
                <w:sz w:val="20"/>
              </w:rPr>
            </w:pPr>
            <w:r w:rsidRPr="00943AE0">
              <w:rPr>
                <w:rFonts w:ascii="Arial" w:eastAsia="Arial" w:hAnsi="Arial" w:cs="Arial"/>
                <w:sz w:val="20"/>
              </w:rPr>
              <w:t xml:space="preserve">N° chambre.xls 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(le numéro de chambre doit correspondre au numéro indiqué dans l’annexe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CS1 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et la fiche doit être conforme au modèle fourni en annexe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FOA.xlsx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5C74D7CA" w14:textId="77777777" w:rsidR="00286D2D" w:rsidRPr="003D3CC0" w:rsidRDefault="00286D2D" w:rsidP="003D3CC0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3D3CC0">
              <w:rPr>
                <w:rFonts w:ascii="Arial" w:eastAsia="Arial" w:hAnsi="Arial" w:cs="Arial"/>
                <w:sz w:val="20"/>
              </w:rPr>
              <w:t>Une archive ZIP nommée SHP_NuméroCommande</w:t>
            </w:r>
            <w:r w:rsidR="00157958" w:rsidRPr="003D3CC0">
              <w:rPr>
                <w:rFonts w:ascii="Arial" w:eastAsia="Arial" w:hAnsi="Arial" w:cs="Arial"/>
                <w:sz w:val="20"/>
              </w:rPr>
              <w:t>_V1</w:t>
            </w:r>
            <w:r w:rsidRPr="003D3CC0">
              <w:rPr>
                <w:rFonts w:ascii="Arial" w:eastAsia="Arial" w:hAnsi="Arial" w:cs="Arial"/>
                <w:sz w:val="20"/>
              </w:rPr>
              <w:t xml:space="preserve">.ZIP contenant les fichiers utiles à l’intégration du fichier </w:t>
            </w:r>
            <w:proofErr w:type="spellStart"/>
            <w:r w:rsidRPr="003D3CC0">
              <w:rPr>
                <w:rFonts w:ascii="Arial" w:eastAsia="Arial" w:hAnsi="Arial" w:cs="Arial"/>
                <w:sz w:val="20"/>
              </w:rPr>
              <w:t>shape</w:t>
            </w:r>
            <w:proofErr w:type="spellEnd"/>
            <w:r w:rsidRPr="003D3CC0">
              <w:rPr>
                <w:rFonts w:ascii="Arial" w:eastAsia="Arial" w:hAnsi="Arial" w:cs="Arial"/>
                <w:sz w:val="20"/>
              </w:rPr>
              <w:t xml:space="preserve"> nommées </w:t>
            </w:r>
            <w:proofErr w:type="spellStart"/>
            <w:r w:rsidRPr="003D3CC0">
              <w:rPr>
                <w:rFonts w:ascii="Arial" w:eastAsia="Arial" w:hAnsi="Arial" w:cs="Arial"/>
                <w:sz w:val="20"/>
              </w:rPr>
              <w:t>respectivements</w:t>
            </w:r>
            <w:proofErr w:type="spellEnd"/>
            <w:r w:rsidRPr="003D3CC0">
              <w:rPr>
                <w:rFonts w:ascii="Arial" w:eastAsia="Arial" w:hAnsi="Arial" w:cs="Arial"/>
                <w:sz w:val="20"/>
              </w:rPr>
              <w:t> :</w:t>
            </w:r>
          </w:p>
          <w:p w14:paraId="09874CA8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Chambre.dbf</w:t>
            </w:r>
            <w:proofErr w:type="spellEnd"/>
          </w:p>
          <w:p w14:paraId="26948E91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Chambre.prj</w:t>
            </w:r>
            <w:proofErr w:type="spellEnd"/>
          </w:p>
          <w:p w14:paraId="2C2E19BB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Chambre.shp</w:t>
            </w:r>
            <w:proofErr w:type="spellEnd"/>
          </w:p>
          <w:p w14:paraId="7F9DF897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Chambre.shx</w:t>
            </w:r>
            <w:proofErr w:type="spellEnd"/>
          </w:p>
          <w:p w14:paraId="6A56BB01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FourreauxFibreOptique.dbf</w:t>
            </w:r>
            <w:proofErr w:type="spellEnd"/>
          </w:p>
          <w:p w14:paraId="1C5102D6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FourreauxFibreOptique.prj</w:t>
            </w:r>
            <w:proofErr w:type="spellEnd"/>
          </w:p>
          <w:p w14:paraId="6AE68DAD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FourreauxFibreOptique.shp</w:t>
            </w:r>
            <w:proofErr w:type="spellEnd"/>
          </w:p>
          <w:p w14:paraId="29D6200F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FourreauxFibreOptique.shx</w:t>
            </w:r>
            <w:proofErr w:type="spellEnd"/>
          </w:p>
          <w:p w14:paraId="16989CD1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PointdeRaccordement.dbf</w:t>
            </w:r>
            <w:proofErr w:type="spellEnd"/>
          </w:p>
          <w:p w14:paraId="77C4CEB2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PointdeRaccordement.prj</w:t>
            </w:r>
            <w:proofErr w:type="spellEnd"/>
          </w:p>
          <w:p w14:paraId="543A7B86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PointdeRaccordement.shp</w:t>
            </w:r>
            <w:proofErr w:type="spellEnd"/>
          </w:p>
          <w:p w14:paraId="62A19D11" w14:textId="77777777" w:rsidR="00286D2D" w:rsidRDefault="00286D2D" w:rsidP="00286D2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PointdeRaccordement.shx</w:t>
            </w:r>
            <w:proofErr w:type="spellEnd"/>
          </w:p>
          <w:p w14:paraId="6D1389C3" w14:textId="77777777" w:rsidR="00417EF3" w:rsidRDefault="00417EF3" w:rsidP="00417EF3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Support.dbf</w:t>
            </w:r>
            <w:proofErr w:type="spellEnd"/>
          </w:p>
          <w:p w14:paraId="2198EFF5" w14:textId="77777777" w:rsidR="00417EF3" w:rsidRDefault="00417EF3" w:rsidP="00417EF3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Support.prj</w:t>
            </w:r>
            <w:proofErr w:type="spellEnd"/>
          </w:p>
          <w:p w14:paraId="033A560F" w14:textId="77777777" w:rsidR="00417EF3" w:rsidRDefault="00417EF3" w:rsidP="00417EF3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Support.shp</w:t>
            </w:r>
            <w:proofErr w:type="spellEnd"/>
          </w:p>
          <w:p w14:paraId="70043EEF" w14:textId="77777777" w:rsidR="00417EF3" w:rsidRPr="00DF5551" w:rsidRDefault="00417EF3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Support.shx</w:t>
            </w:r>
            <w:proofErr w:type="spellEnd"/>
          </w:p>
          <w:p w14:paraId="6DEF4D96" w14:textId="77777777" w:rsidR="000508D9" w:rsidRDefault="000508D9" w:rsidP="004C003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10806084" w14:textId="77777777" w:rsidR="008B4073" w:rsidRDefault="000508D9" w:rsidP="004C003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L’opérateur aura une seconde possibilité de modifier le dossier de fin de travaux en s’appuyant sur les commentaires de la fiche de refus dans un délai de 5 jours ouvrés. </w:t>
            </w:r>
          </w:p>
          <w:p w14:paraId="28036685" w14:textId="77777777" w:rsidR="000508D9" w:rsidRDefault="000508D9" w:rsidP="004C003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580C97F" w14:textId="77777777" w:rsidR="000508D9" w:rsidRPr="004C003D" w:rsidRDefault="000508D9" w:rsidP="00C94090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Le</w:t>
            </w:r>
            <w:r w:rsidR="00685B0F">
              <w:rPr>
                <w:rFonts w:ascii="Arial" w:eastAsia="Arial" w:hAnsi="Arial" w:cs="Arial"/>
                <w:sz w:val="20"/>
              </w:rPr>
              <w:t xml:space="preserve">s </w:t>
            </w:r>
            <w:r>
              <w:rPr>
                <w:rFonts w:ascii="Arial" w:eastAsia="Arial" w:hAnsi="Arial" w:cs="Arial"/>
                <w:sz w:val="20"/>
              </w:rPr>
              <w:t>nom</w:t>
            </w:r>
            <w:r w:rsidR="00685B0F">
              <w:rPr>
                <w:rFonts w:ascii="Arial" w:eastAsia="Arial" w:hAnsi="Arial" w:cs="Arial"/>
                <w:sz w:val="20"/>
              </w:rPr>
              <w:t xml:space="preserve">s </w:t>
            </w:r>
            <w:r>
              <w:rPr>
                <w:rFonts w:ascii="Arial" w:eastAsia="Arial" w:hAnsi="Arial" w:cs="Arial"/>
                <w:sz w:val="20"/>
              </w:rPr>
              <w:t>des fichiers devront être mis à jour en CS2</w:t>
            </w:r>
            <w:r w:rsidRPr="003B24E1">
              <w:rPr>
                <w:rFonts w:ascii="Arial" w:eastAsia="Arial" w:hAnsi="Arial" w:cs="Arial"/>
                <w:sz w:val="20"/>
              </w:rPr>
              <w:t>_NuméroCommande</w:t>
            </w:r>
            <w:r>
              <w:rPr>
                <w:rFonts w:ascii="Arial" w:eastAsia="Arial" w:hAnsi="Arial" w:cs="Arial"/>
                <w:sz w:val="20"/>
              </w:rPr>
              <w:t>_V</w:t>
            </w:r>
            <w:r w:rsidRPr="000508D9">
              <w:rPr>
                <w:rFonts w:ascii="Arial" w:eastAsia="Arial" w:hAnsi="Arial" w:cs="Arial"/>
                <w:b/>
                <w:sz w:val="20"/>
              </w:rPr>
              <w:t>2</w:t>
            </w:r>
            <w:r w:rsidRPr="003B24E1">
              <w:rPr>
                <w:rFonts w:ascii="Arial" w:eastAsia="Arial" w:hAnsi="Arial" w:cs="Arial"/>
                <w:sz w:val="20"/>
              </w:rPr>
              <w:t>.xlsx</w:t>
            </w:r>
            <w:r w:rsidR="00157958">
              <w:rPr>
                <w:rFonts w:ascii="Arial" w:eastAsia="Arial" w:hAnsi="Arial" w:cs="Arial"/>
                <w:sz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</w:rPr>
              <w:t>FOA2</w:t>
            </w:r>
            <w:r w:rsidRPr="008E2C05">
              <w:rPr>
                <w:rFonts w:ascii="Arial" w:eastAsia="Arial" w:hAnsi="Arial" w:cs="Arial"/>
                <w:sz w:val="20"/>
              </w:rPr>
              <w:t xml:space="preserve">_ </w:t>
            </w:r>
            <w:r>
              <w:rPr>
                <w:rFonts w:ascii="Arial" w:eastAsia="Arial" w:hAnsi="Arial" w:cs="Arial"/>
                <w:sz w:val="20"/>
              </w:rPr>
              <w:t>NuméroCommande_V</w:t>
            </w:r>
            <w:r w:rsidRPr="000508D9">
              <w:rPr>
                <w:rFonts w:ascii="Arial" w:eastAsia="Arial" w:hAnsi="Arial" w:cs="Arial"/>
                <w:b/>
                <w:sz w:val="20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>.ZIP</w:t>
            </w:r>
            <w:r w:rsidR="00157958">
              <w:rPr>
                <w:rFonts w:ascii="Arial" w:eastAsia="Arial" w:hAnsi="Arial" w:cs="Arial"/>
                <w:sz w:val="20"/>
              </w:rPr>
              <w:t xml:space="preserve"> et SHP_NuméroCommande_V</w:t>
            </w:r>
            <w:r w:rsidR="00157958">
              <w:rPr>
                <w:rFonts w:ascii="Arial" w:eastAsia="Arial" w:hAnsi="Arial" w:cs="Arial"/>
                <w:b/>
                <w:sz w:val="20"/>
              </w:rPr>
              <w:t>2</w:t>
            </w:r>
            <w:r w:rsidR="00157958">
              <w:rPr>
                <w:rFonts w:ascii="Arial" w:eastAsia="Arial" w:hAnsi="Arial" w:cs="Arial"/>
                <w:sz w:val="20"/>
              </w:rPr>
              <w:t>.ZIP.</w:t>
            </w:r>
          </w:p>
        </w:tc>
        <w:tc>
          <w:tcPr>
            <w:tcW w:w="7655" w:type="dxa"/>
          </w:tcPr>
          <w:p w14:paraId="58BEC40F" w14:textId="77777777" w:rsidR="0053038C" w:rsidRPr="00620DEB" w:rsidRDefault="0053038C" w:rsidP="0053038C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620DEB">
              <w:rPr>
                <w:rFonts w:ascii="Arial" w:eastAsia="Arial" w:hAnsi="Arial" w:cs="Arial"/>
                <w:sz w:val="20"/>
              </w:rPr>
              <w:lastRenderedPageBreak/>
              <w:t xml:space="preserve">Un bon de </w:t>
            </w:r>
            <w:r>
              <w:rPr>
                <w:rFonts w:ascii="Arial" w:eastAsia="Arial" w:hAnsi="Arial" w:cs="Arial"/>
                <w:sz w:val="20"/>
              </w:rPr>
              <w:t>commande</w:t>
            </w:r>
            <w:r w:rsidRPr="00620DEB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est accessible </w:t>
            </w:r>
            <w:r w:rsidRPr="00620DEB">
              <w:rPr>
                <w:rFonts w:ascii="Arial" w:eastAsia="Arial" w:hAnsi="Arial" w:cs="Arial"/>
                <w:sz w:val="20"/>
              </w:rPr>
              <w:t>à chaque étape du processus de commande sur le portail GC.</w:t>
            </w:r>
          </w:p>
          <w:p w14:paraId="297452C2" w14:textId="77777777" w:rsidR="00F57AD7" w:rsidRPr="00A142A9" w:rsidRDefault="00F57AD7" w:rsidP="00F57AD7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6E97B81D" w14:textId="77777777" w:rsidR="0053038C" w:rsidRDefault="0053038C" w:rsidP="0053038C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93406C">
              <w:rPr>
                <w:rFonts w:ascii="Arial" w:eastAsia="Arial" w:hAnsi="Arial" w:cs="Arial"/>
                <w:b/>
                <w:sz w:val="20"/>
                <w:u w:val="single"/>
              </w:rPr>
              <w:t>Validation :</w:t>
            </w:r>
            <w:r w:rsidRPr="00620DEB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Le statut de la commande sera modifié en « SOLDE ». Un fichier ZIP sera joint à la validation, il sera nommé selon la règle suivante :</w:t>
            </w:r>
          </w:p>
          <w:p w14:paraId="4D7F0FFE" w14:textId="77777777" w:rsidR="0053038C" w:rsidRDefault="0053038C" w:rsidP="0053038C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1E956D00" w14:textId="77777777" w:rsidR="0053038C" w:rsidRDefault="0053038C" w:rsidP="0053038C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Numéro de commande_Val.zip contenant :</w:t>
            </w:r>
          </w:p>
          <w:p w14:paraId="658357CA" w14:textId="77777777" w:rsidR="0053038C" w:rsidRDefault="0053038C" w:rsidP="0053038C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7ACBC276" w14:textId="77777777" w:rsidR="0053038C" w:rsidRDefault="0053038C" w:rsidP="0053038C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Fiche de validation 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Rapport de traitement au 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Format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xlsx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75F02026" w14:textId="77777777" w:rsidR="00DB226D" w:rsidRDefault="0053038C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 w:rsidRPr="0053038C">
              <w:rPr>
                <w:rFonts w:ascii="Arial" w:eastAsia="Arial" w:hAnsi="Arial" w:cs="Arial"/>
                <w:sz w:val="20"/>
              </w:rPr>
              <w:t>Le fichier CS2_NuméroCommande_V</w:t>
            </w:r>
            <w:r w:rsidR="00DB226D">
              <w:rPr>
                <w:rFonts w:ascii="Arial" w:eastAsia="Arial" w:hAnsi="Arial" w:cs="Arial"/>
                <w:sz w:val="20"/>
              </w:rPr>
              <w:t>x</w:t>
            </w:r>
            <w:r w:rsidRPr="0053038C">
              <w:rPr>
                <w:rFonts w:ascii="Arial" w:eastAsia="Arial" w:hAnsi="Arial" w:cs="Arial"/>
                <w:sz w:val="20"/>
              </w:rPr>
              <w:t>.xlsx</w:t>
            </w:r>
            <w:r w:rsidR="00DB226D" w:rsidRPr="0085328D">
              <w:rPr>
                <w:rFonts w:ascii="Arial" w:eastAsia="Arial" w:hAnsi="Arial" w:cs="Arial"/>
                <w:sz w:val="20"/>
              </w:rPr>
              <w:t xml:space="preserve"> </w:t>
            </w:r>
            <w:r w:rsidR="00DB226D">
              <w:rPr>
                <w:rFonts w:ascii="Arial" w:eastAsia="Arial" w:hAnsi="Arial" w:cs="Arial"/>
                <w:sz w:val="20"/>
              </w:rPr>
              <w:t xml:space="preserve"> (x = 1 ou 2 selon les cas DTF1 ou DFT2)</w:t>
            </w:r>
          </w:p>
          <w:p w14:paraId="180E589A" w14:textId="77777777" w:rsidR="0053038C" w:rsidRPr="0085328D" w:rsidRDefault="0053038C" w:rsidP="0053038C">
            <w:pPr>
              <w:pStyle w:val="Paragraphedeliste"/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</w:p>
          <w:p w14:paraId="7969DD17" w14:textId="77777777" w:rsidR="00DB226D" w:rsidRDefault="0053038C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93406C">
              <w:rPr>
                <w:rFonts w:ascii="Arial" w:eastAsia="Arial" w:hAnsi="Arial" w:cs="Arial"/>
                <w:b/>
                <w:sz w:val="20"/>
                <w:u w:val="single"/>
              </w:rPr>
              <w:t>Refus :</w:t>
            </w:r>
            <w:r w:rsidRPr="00856BA6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Le s</w:t>
            </w:r>
            <w:r w:rsidRPr="00856BA6">
              <w:rPr>
                <w:rFonts w:ascii="Arial" w:eastAsia="Arial" w:hAnsi="Arial" w:cs="Arial"/>
                <w:sz w:val="20"/>
              </w:rPr>
              <w:t xml:space="preserve">tatut de la commande sera modifié </w:t>
            </w:r>
            <w:r>
              <w:rPr>
                <w:rFonts w:ascii="Arial" w:eastAsia="Arial" w:hAnsi="Arial" w:cs="Arial"/>
                <w:sz w:val="20"/>
              </w:rPr>
              <w:t xml:space="preserve">en </w:t>
            </w:r>
            <w:r w:rsidRPr="00856BA6">
              <w:rPr>
                <w:rFonts w:ascii="Arial" w:eastAsia="Arial" w:hAnsi="Arial" w:cs="Arial"/>
                <w:sz w:val="20"/>
              </w:rPr>
              <w:t>« </w:t>
            </w:r>
            <w:r>
              <w:rPr>
                <w:rFonts w:ascii="Arial" w:eastAsia="Arial" w:hAnsi="Arial" w:cs="Arial"/>
                <w:sz w:val="20"/>
              </w:rPr>
              <w:t>ATTENTE DFT 2</w:t>
            </w:r>
            <w:r w:rsidR="00DB226D">
              <w:rPr>
                <w:rFonts w:ascii="Arial" w:eastAsia="Arial" w:hAnsi="Arial" w:cs="Arial"/>
                <w:sz w:val="20"/>
              </w:rPr>
              <w:t xml:space="preserve"> ou REJET</w:t>
            </w:r>
            <w:r w:rsidRPr="00856BA6">
              <w:rPr>
                <w:rFonts w:ascii="Arial" w:eastAsia="Arial" w:hAnsi="Arial" w:cs="Arial"/>
                <w:sz w:val="20"/>
              </w:rPr>
              <w:t xml:space="preserve">». </w:t>
            </w:r>
            <w:r w:rsidR="00DB226D">
              <w:rPr>
                <w:rFonts w:ascii="Arial" w:eastAsia="Arial" w:hAnsi="Arial" w:cs="Arial"/>
                <w:sz w:val="20"/>
              </w:rPr>
              <w:t>Un fichier ZIP sera joint au refus, il sera nommé selon la règle suivante :</w:t>
            </w:r>
          </w:p>
          <w:p w14:paraId="6D53B0B1" w14:textId="77777777" w:rsidR="00DB226D" w:rsidRDefault="00DB226D" w:rsidP="00DB226D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3EAE6186" w14:textId="77777777" w:rsidR="00DB226D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Numéro de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commande_REF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ou REJ.zip contenant :</w:t>
            </w:r>
          </w:p>
          <w:p w14:paraId="42E028D2" w14:textId="77777777" w:rsidR="00DB226D" w:rsidRPr="00DB226D" w:rsidRDefault="00DB226D" w:rsidP="0053038C">
            <w:pPr>
              <w:pStyle w:val="Paragraphedeliste"/>
              <w:rPr>
                <w:rFonts w:ascii="Arial" w:eastAsia="Arial" w:hAnsi="Arial" w:cs="Arial"/>
                <w:color w:val="auto"/>
                <w:sz w:val="20"/>
              </w:rPr>
            </w:pPr>
          </w:p>
          <w:p w14:paraId="2C8AE3A5" w14:textId="77777777" w:rsidR="0053038C" w:rsidRPr="0053038C" w:rsidRDefault="0053038C" w:rsidP="0053038C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i/>
                <w:color w:val="70AD47" w:themeColor="accent6"/>
                <w:sz w:val="20"/>
              </w:rPr>
            </w:pPr>
            <w:r w:rsidRPr="003823AA">
              <w:rPr>
                <w:rFonts w:ascii="Arial" w:eastAsia="Arial" w:hAnsi="Arial" w:cs="Arial"/>
                <w:sz w:val="20"/>
              </w:rPr>
              <w:t xml:space="preserve">Fiche de refus </w:t>
            </w:r>
            <w:r w:rsidR="00DB226D">
              <w:rPr>
                <w:rFonts w:ascii="Arial" w:eastAsia="Arial" w:hAnsi="Arial" w:cs="Arial"/>
                <w:sz w:val="20"/>
              </w:rPr>
              <w:t xml:space="preserve">ou le rejet </w:t>
            </w:r>
            <w:r w:rsidRPr="0053038C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(Rapport de traitement au Format xlsx)</w:t>
            </w:r>
          </w:p>
          <w:p w14:paraId="674C053C" w14:textId="77777777" w:rsidR="000508D9" w:rsidRPr="00DB226D" w:rsidRDefault="0053038C" w:rsidP="00F824FA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 w:rsidRPr="00DB226D">
              <w:rPr>
                <w:rFonts w:ascii="Arial" w:eastAsia="Arial" w:hAnsi="Arial" w:cs="Arial"/>
                <w:sz w:val="20"/>
              </w:rPr>
              <w:t>Le fichier CS</w:t>
            </w:r>
            <w:r w:rsidR="00DB226D" w:rsidRPr="00DB226D">
              <w:rPr>
                <w:rFonts w:ascii="Arial" w:eastAsia="Arial" w:hAnsi="Arial" w:cs="Arial"/>
                <w:sz w:val="20"/>
              </w:rPr>
              <w:t>2</w:t>
            </w:r>
            <w:r w:rsidRPr="00DB226D">
              <w:rPr>
                <w:rFonts w:ascii="Arial" w:eastAsia="Arial" w:hAnsi="Arial" w:cs="Arial"/>
                <w:sz w:val="20"/>
              </w:rPr>
              <w:t>_NuméroCommande_V</w:t>
            </w:r>
            <w:r w:rsidR="00DB226D" w:rsidRPr="00DB226D">
              <w:rPr>
                <w:rFonts w:ascii="Arial" w:eastAsia="Arial" w:hAnsi="Arial" w:cs="Arial"/>
                <w:sz w:val="20"/>
              </w:rPr>
              <w:t>x</w:t>
            </w:r>
            <w:r w:rsidRPr="00DB226D">
              <w:rPr>
                <w:rFonts w:ascii="Arial" w:eastAsia="Arial" w:hAnsi="Arial" w:cs="Arial"/>
                <w:sz w:val="20"/>
              </w:rPr>
              <w:t>.xlsx refusé qui sera à reprendre par l’Opérateur.</w:t>
            </w:r>
            <w:r w:rsidR="00DB226D" w:rsidRPr="00DB226D">
              <w:rPr>
                <w:rFonts w:ascii="Arial" w:eastAsia="Arial" w:hAnsi="Arial" w:cs="Arial"/>
                <w:sz w:val="20"/>
              </w:rPr>
              <w:t xml:space="preserve"> (x = 1 ou 2 selon les cas DTF1 ou DFT2)</w:t>
            </w:r>
          </w:p>
          <w:p w14:paraId="6A71B5E5" w14:textId="77777777" w:rsidR="000508D9" w:rsidRDefault="000508D9" w:rsidP="00CE40A4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75C0FFF" w14:textId="77777777" w:rsidR="000508D9" w:rsidRDefault="000508D9" w:rsidP="00CE40A4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11DE8281" w14:textId="77777777" w:rsidR="000508D9" w:rsidRDefault="000508D9" w:rsidP="00CE40A4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04152AD" w14:textId="77777777" w:rsidR="000508D9" w:rsidRDefault="000508D9" w:rsidP="00CE40A4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050D7917" w14:textId="77777777" w:rsidR="000508D9" w:rsidRDefault="000508D9" w:rsidP="00CE40A4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70EB0A58" w14:textId="77777777" w:rsidR="000508D9" w:rsidRDefault="000508D9" w:rsidP="00CE40A4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03F8CB82" w14:textId="77777777" w:rsidR="000508D9" w:rsidRDefault="000508D9" w:rsidP="00CE40A4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7AA3DF50" w14:textId="77777777" w:rsidR="000508D9" w:rsidRDefault="000508D9" w:rsidP="00CE40A4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7BBAFCE4" w14:textId="77777777" w:rsidR="000508D9" w:rsidRPr="00341767" w:rsidRDefault="000508D9" w:rsidP="00341767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2F3B1901" w14:textId="77777777" w:rsidR="000508D9" w:rsidRDefault="000508D9" w:rsidP="000A14D8">
      <w:pPr>
        <w:tabs>
          <w:tab w:val="left" w:pos="9025"/>
        </w:tabs>
      </w:pPr>
    </w:p>
    <w:p w14:paraId="093AF776" w14:textId="77777777" w:rsidR="004C49C1" w:rsidRPr="000A14D8" w:rsidRDefault="004C49C1" w:rsidP="0084735D">
      <w:pPr>
        <w:pStyle w:val="Titre1"/>
        <w:numPr>
          <w:ilvl w:val="0"/>
          <w:numId w:val="5"/>
        </w:numPr>
        <w:ind w:left="0" w:firstLine="0"/>
        <w:rPr>
          <w:color w:val="2E74B5" w:themeColor="accent1" w:themeShade="BF"/>
        </w:rPr>
      </w:pPr>
      <w:bookmarkStart w:id="7" w:name="_Toc461094069"/>
      <w:r>
        <w:rPr>
          <w:color w:val="2E74B5" w:themeColor="accent1" w:themeShade="BF"/>
        </w:rPr>
        <w:t>Commande simple (</w:t>
      </w:r>
      <w:proofErr w:type="spellStart"/>
      <w:r>
        <w:rPr>
          <w:color w:val="2E74B5" w:themeColor="accent1" w:themeShade="BF"/>
        </w:rPr>
        <w:t>CSi</w:t>
      </w:r>
      <w:proofErr w:type="spellEnd"/>
      <w:r>
        <w:rPr>
          <w:color w:val="2E74B5" w:themeColor="accent1" w:themeShade="BF"/>
        </w:rPr>
        <w:t>)</w:t>
      </w:r>
      <w:bookmarkEnd w:id="7"/>
      <w:r w:rsidRPr="000A14D8">
        <w:rPr>
          <w:color w:val="2E74B5" w:themeColor="accent1" w:themeShade="BF"/>
        </w:rPr>
        <w:t xml:space="preserve"> </w:t>
      </w:r>
    </w:p>
    <w:p w14:paraId="363410E8" w14:textId="77777777" w:rsidR="004C49C1" w:rsidRPr="00CE40A4" w:rsidRDefault="004C49C1" w:rsidP="00CE40A4">
      <w:pPr>
        <w:pStyle w:val="Paragraphedeliste"/>
        <w:numPr>
          <w:ilvl w:val="0"/>
          <w:numId w:val="10"/>
        </w:numPr>
        <w:spacing w:after="3" w:line="252" w:lineRule="auto"/>
        <w:rPr>
          <w:rFonts w:ascii="Arial" w:eastAsia="Arial" w:hAnsi="Arial" w:cs="Arial"/>
          <w:sz w:val="20"/>
        </w:rPr>
      </w:pPr>
      <w:r w:rsidRPr="00CE40A4">
        <w:rPr>
          <w:rFonts w:ascii="Arial" w:eastAsia="Arial" w:hAnsi="Arial" w:cs="Arial"/>
          <w:sz w:val="20"/>
        </w:rPr>
        <w:t>Commande :</w:t>
      </w:r>
    </w:p>
    <w:p w14:paraId="0679601D" w14:textId="77777777" w:rsidR="004C49C1" w:rsidRDefault="004C49C1" w:rsidP="004C49C1">
      <w:pPr>
        <w:spacing w:after="3" w:line="252" w:lineRule="auto"/>
        <w:ind w:left="-5" w:hanging="10"/>
        <w:rPr>
          <w:rFonts w:ascii="Arial" w:eastAsia="Arial" w:hAnsi="Arial" w:cs="Arial"/>
          <w:sz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654"/>
        <w:gridCol w:w="7655"/>
      </w:tblGrid>
      <w:tr w:rsidR="004C49C1" w14:paraId="23630471" w14:textId="77777777" w:rsidTr="009F57F0">
        <w:tc>
          <w:tcPr>
            <w:tcW w:w="7654" w:type="dxa"/>
          </w:tcPr>
          <w:p w14:paraId="7968E51D" w14:textId="77777777" w:rsidR="004C49C1" w:rsidRPr="0011047D" w:rsidRDefault="004C49C1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l'opérateur</w:t>
            </w:r>
          </w:p>
        </w:tc>
        <w:tc>
          <w:tcPr>
            <w:tcW w:w="7655" w:type="dxa"/>
          </w:tcPr>
          <w:p w14:paraId="482A8CA9" w14:textId="77777777" w:rsidR="004C49C1" w:rsidRPr="0011047D" w:rsidRDefault="004C49C1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le SIEA</w:t>
            </w:r>
          </w:p>
        </w:tc>
      </w:tr>
      <w:tr w:rsidR="00EB36AA" w14:paraId="0B9E0886" w14:textId="77777777" w:rsidTr="009F57F0">
        <w:tc>
          <w:tcPr>
            <w:tcW w:w="7654" w:type="dxa"/>
          </w:tcPr>
          <w:p w14:paraId="28AE1CBF" w14:textId="77777777" w:rsidR="00EB36AA" w:rsidRPr="00CE40A4" w:rsidRDefault="00EB36AA" w:rsidP="00EB36AA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CE40A4">
              <w:rPr>
                <w:rFonts w:ascii="Arial" w:eastAsia="Arial" w:hAnsi="Arial" w:cs="Arial"/>
                <w:sz w:val="20"/>
              </w:rPr>
              <w:t>Néant</w:t>
            </w:r>
          </w:p>
        </w:tc>
        <w:tc>
          <w:tcPr>
            <w:tcW w:w="7655" w:type="dxa"/>
          </w:tcPr>
          <w:p w14:paraId="3A919FFB" w14:textId="77777777" w:rsidR="0053038C" w:rsidRPr="00620DEB" w:rsidRDefault="0053038C" w:rsidP="0053038C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620DEB">
              <w:rPr>
                <w:rFonts w:ascii="Arial" w:eastAsia="Arial" w:hAnsi="Arial" w:cs="Arial"/>
                <w:sz w:val="20"/>
              </w:rPr>
              <w:t xml:space="preserve">Un bon de </w:t>
            </w:r>
            <w:r>
              <w:rPr>
                <w:rFonts w:ascii="Arial" w:eastAsia="Arial" w:hAnsi="Arial" w:cs="Arial"/>
                <w:sz w:val="20"/>
              </w:rPr>
              <w:t>commande</w:t>
            </w:r>
            <w:r w:rsidRPr="00620DEB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est accessible </w:t>
            </w:r>
            <w:r w:rsidRPr="00620DEB">
              <w:rPr>
                <w:rFonts w:ascii="Arial" w:eastAsia="Arial" w:hAnsi="Arial" w:cs="Arial"/>
                <w:sz w:val="20"/>
              </w:rPr>
              <w:t>à chaque étape du processus de commande sur le portail GC.</w:t>
            </w:r>
          </w:p>
          <w:p w14:paraId="7FB33CCB" w14:textId="77777777" w:rsidR="00EB36AA" w:rsidRDefault="00EB36AA" w:rsidP="00EB36AA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1A302512" w14:textId="77777777" w:rsidR="00DD21FB" w:rsidRDefault="00DD21FB" w:rsidP="00DD21F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93406C">
              <w:rPr>
                <w:rFonts w:ascii="Arial" w:eastAsia="Arial" w:hAnsi="Arial" w:cs="Arial"/>
                <w:b/>
                <w:sz w:val="20"/>
                <w:u w:val="single"/>
              </w:rPr>
              <w:t>Validation :</w:t>
            </w:r>
            <w:r w:rsidRPr="00620DEB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Le statut de la commande sera modifié en « ATTENTE DFT ». Un fichier ZIP sera joint à la validation, il sera nommé selon la règle suivante :</w:t>
            </w:r>
          </w:p>
          <w:p w14:paraId="440AD79D" w14:textId="77777777" w:rsidR="00DD21FB" w:rsidRDefault="00DD21FB" w:rsidP="00DD21FB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6EFE8516" w14:textId="77777777" w:rsidR="00DD21FB" w:rsidRDefault="00DD21FB" w:rsidP="00DD21F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Numéro de commande_V0.zip contenant :</w:t>
            </w:r>
          </w:p>
          <w:p w14:paraId="3544A224" w14:textId="77777777" w:rsidR="00DD21FB" w:rsidRDefault="00DD21FB" w:rsidP="00DD21FB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50D1061" w14:textId="77777777" w:rsidR="00DD21FB" w:rsidRDefault="00DD21FB" w:rsidP="00DD21F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Fiche de validation 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Rapport de traitement au 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Format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xlsx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013A0FCA" w14:textId="77777777" w:rsidR="00DD21FB" w:rsidRDefault="00DD21FB" w:rsidP="00DD21FB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B7C74DA" w14:textId="77777777" w:rsidR="00DD21FB" w:rsidRDefault="00DD21FB" w:rsidP="00DD21FB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 w:rsidRPr="0085328D">
              <w:rPr>
                <w:rFonts w:ascii="Arial" w:eastAsia="Arial" w:hAnsi="Arial" w:cs="Arial"/>
                <w:sz w:val="20"/>
              </w:rPr>
              <w:t xml:space="preserve">Le fichier CSi_NuméroCommande_V0.xlsx </w:t>
            </w:r>
          </w:p>
          <w:p w14:paraId="609B9913" w14:textId="77777777" w:rsidR="00DD21FB" w:rsidRPr="0053038C" w:rsidRDefault="00DD21FB" w:rsidP="0053038C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4C4C56FD" w14:textId="77777777" w:rsidR="0053038C" w:rsidRDefault="0053038C" w:rsidP="0053038C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93406C">
              <w:rPr>
                <w:rFonts w:ascii="Arial" w:eastAsia="Arial" w:hAnsi="Arial" w:cs="Arial"/>
                <w:b/>
                <w:sz w:val="20"/>
                <w:u w:val="single"/>
              </w:rPr>
              <w:t>Refus :</w:t>
            </w:r>
            <w:r w:rsidRPr="00856BA6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Le s</w:t>
            </w:r>
            <w:r w:rsidRPr="00856BA6">
              <w:rPr>
                <w:rFonts w:ascii="Arial" w:eastAsia="Arial" w:hAnsi="Arial" w:cs="Arial"/>
                <w:sz w:val="20"/>
              </w:rPr>
              <w:t xml:space="preserve">tatut de la commande sera modifié </w:t>
            </w:r>
            <w:r>
              <w:rPr>
                <w:rFonts w:ascii="Arial" w:eastAsia="Arial" w:hAnsi="Arial" w:cs="Arial"/>
                <w:sz w:val="20"/>
              </w:rPr>
              <w:t xml:space="preserve">en </w:t>
            </w:r>
            <w:r w:rsidRPr="00856BA6">
              <w:rPr>
                <w:rFonts w:ascii="Arial" w:eastAsia="Arial" w:hAnsi="Arial" w:cs="Arial"/>
                <w:sz w:val="20"/>
              </w:rPr>
              <w:t>« REFUSE». le bon de commande indiquera la raison du refus.</w:t>
            </w:r>
          </w:p>
          <w:p w14:paraId="27B20B6B" w14:textId="77777777" w:rsidR="0053038C" w:rsidRPr="00863C80" w:rsidRDefault="0053038C" w:rsidP="0053038C">
            <w:pPr>
              <w:pStyle w:val="Paragraphedeliste"/>
              <w:rPr>
                <w:rFonts w:ascii="Arial" w:eastAsia="Arial" w:hAnsi="Arial" w:cs="Arial"/>
                <w:sz w:val="20"/>
              </w:rPr>
            </w:pPr>
          </w:p>
          <w:p w14:paraId="746CC3BC" w14:textId="77777777" w:rsidR="00EB36AA" w:rsidRDefault="0053038C" w:rsidP="0053038C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 w:rsidRPr="003823AA">
              <w:rPr>
                <w:rFonts w:ascii="Arial" w:eastAsia="Arial" w:hAnsi="Arial" w:cs="Arial"/>
                <w:sz w:val="20"/>
              </w:rPr>
              <w:t xml:space="preserve">Fiche de refus </w:t>
            </w:r>
            <w:r w:rsidRPr="0053038C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(Rapport de traitement au Format xlsx)</w:t>
            </w:r>
          </w:p>
        </w:tc>
      </w:tr>
    </w:tbl>
    <w:p w14:paraId="48B9AEA8" w14:textId="77777777" w:rsidR="004C49C1" w:rsidRDefault="004C49C1" w:rsidP="004C49C1">
      <w:pPr>
        <w:tabs>
          <w:tab w:val="left" w:pos="9025"/>
        </w:tabs>
      </w:pPr>
    </w:p>
    <w:p w14:paraId="166E42CB" w14:textId="77777777" w:rsidR="009F57F0" w:rsidRDefault="009F57F0" w:rsidP="004C49C1">
      <w:pPr>
        <w:tabs>
          <w:tab w:val="left" w:pos="9025"/>
        </w:tabs>
      </w:pPr>
    </w:p>
    <w:p w14:paraId="1F051E78" w14:textId="77777777" w:rsidR="004C49C1" w:rsidRDefault="004C49C1" w:rsidP="00CE40A4">
      <w:pPr>
        <w:pStyle w:val="Paragraphedeliste"/>
        <w:numPr>
          <w:ilvl w:val="0"/>
          <w:numId w:val="10"/>
        </w:numPr>
        <w:spacing w:after="3" w:line="252" w:lineRule="auto"/>
        <w:rPr>
          <w:rFonts w:ascii="Arial" w:eastAsia="Arial" w:hAnsi="Arial" w:cs="Arial"/>
          <w:sz w:val="20"/>
        </w:rPr>
      </w:pPr>
      <w:r w:rsidRPr="00CE40A4">
        <w:rPr>
          <w:rFonts w:ascii="Arial" w:eastAsia="Arial" w:hAnsi="Arial" w:cs="Arial"/>
          <w:sz w:val="20"/>
        </w:rPr>
        <w:t>Dossier de fin de travaux :</w:t>
      </w:r>
    </w:p>
    <w:p w14:paraId="226EA854" w14:textId="77777777" w:rsidR="00157958" w:rsidRPr="00CE40A4" w:rsidRDefault="00157958" w:rsidP="00157958">
      <w:pPr>
        <w:pStyle w:val="Paragraphedeliste"/>
        <w:spacing w:after="3" w:line="252" w:lineRule="auto"/>
        <w:ind w:left="360"/>
        <w:rPr>
          <w:rFonts w:ascii="Arial" w:eastAsia="Arial" w:hAnsi="Arial" w:cs="Arial"/>
          <w:sz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654"/>
        <w:gridCol w:w="7655"/>
      </w:tblGrid>
      <w:tr w:rsidR="004C49C1" w14:paraId="6C3EB90F" w14:textId="77777777" w:rsidTr="00DF5551">
        <w:trPr>
          <w:tblHeader/>
        </w:trPr>
        <w:tc>
          <w:tcPr>
            <w:tcW w:w="7654" w:type="dxa"/>
          </w:tcPr>
          <w:p w14:paraId="0A3C63FA" w14:textId="77777777" w:rsidR="004C49C1" w:rsidRPr="0011047D" w:rsidRDefault="004C49C1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lastRenderedPageBreak/>
              <w:t>Fichiers envoyés par l'opérateur</w:t>
            </w:r>
          </w:p>
        </w:tc>
        <w:tc>
          <w:tcPr>
            <w:tcW w:w="7655" w:type="dxa"/>
          </w:tcPr>
          <w:p w14:paraId="49D42FE8" w14:textId="77777777" w:rsidR="004C49C1" w:rsidRPr="0011047D" w:rsidRDefault="004C49C1" w:rsidP="004C49C1">
            <w:pPr>
              <w:spacing w:after="3" w:line="252" w:lineRule="auto"/>
              <w:rPr>
                <w:rFonts w:ascii="Arial" w:eastAsia="Arial" w:hAnsi="Arial" w:cs="Arial"/>
                <w:b/>
                <w:sz w:val="20"/>
              </w:rPr>
            </w:pPr>
            <w:r w:rsidRPr="0011047D">
              <w:rPr>
                <w:rFonts w:ascii="Arial" w:eastAsia="Arial" w:hAnsi="Arial" w:cs="Arial"/>
                <w:b/>
                <w:sz w:val="20"/>
              </w:rPr>
              <w:t>Fichiers envoyés par le SIEA</w:t>
            </w:r>
          </w:p>
        </w:tc>
      </w:tr>
      <w:tr w:rsidR="00DB226D" w14:paraId="34D429DE" w14:textId="77777777" w:rsidTr="00DF5551">
        <w:trPr>
          <w:tblHeader/>
        </w:trPr>
        <w:tc>
          <w:tcPr>
            <w:tcW w:w="7654" w:type="dxa"/>
          </w:tcPr>
          <w:p w14:paraId="3D4E763A" w14:textId="77777777" w:rsidR="00DB226D" w:rsidRPr="003B24E1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CSi</w:t>
            </w:r>
            <w:r w:rsidRPr="003B24E1">
              <w:rPr>
                <w:rFonts w:ascii="Arial" w:eastAsia="Arial" w:hAnsi="Arial" w:cs="Arial"/>
                <w:sz w:val="20"/>
              </w:rPr>
              <w:t>_NuméroCommande</w:t>
            </w:r>
            <w:r>
              <w:rPr>
                <w:rFonts w:ascii="Arial" w:eastAsia="Arial" w:hAnsi="Arial" w:cs="Arial"/>
                <w:sz w:val="20"/>
              </w:rPr>
              <w:t>_V1</w:t>
            </w:r>
            <w:r w:rsidRPr="003B24E1">
              <w:rPr>
                <w:rFonts w:ascii="Arial" w:eastAsia="Arial" w:hAnsi="Arial" w:cs="Arial"/>
                <w:sz w:val="20"/>
              </w:rPr>
              <w:t>.xlsx</w:t>
            </w:r>
          </w:p>
          <w:p w14:paraId="061A59A1" w14:textId="77777777" w:rsidR="00DB226D" w:rsidRPr="003B24E1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3BED1EB3" w14:textId="77777777" w:rsidR="00DB226D" w:rsidRPr="008E2C05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243C61">
              <w:rPr>
                <w:rFonts w:ascii="Arial" w:eastAsia="Arial" w:hAnsi="Arial" w:cs="Arial"/>
                <w:sz w:val="20"/>
              </w:rPr>
              <w:t xml:space="preserve">Une archive ZIP nommée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FOAi</w:t>
            </w:r>
            <w:proofErr w:type="spellEnd"/>
            <w:r w:rsidRPr="008E2C05">
              <w:rPr>
                <w:rFonts w:ascii="Arial" w:eastAsia="Arial" w:hAnsi="Arial" w:cs="Arial"/>
                <w:sz w:val="20"/>
              </w:rPr>
              <w:t xml:space="preserve">_ </w:t>
            </w:r>
            <w:r>
              <w:rPr>
                <w:rFonts w:ascii="Arial" w:eastAsia="Arial" w:hAnsi="Arial" w:cs="Arial"/>
                <w:sz w:val="20"/>
              </w:rPr>
              <w:t>NuméroCommande_V1.ZIP contenant les données ci-dessous</w:t>
            </w:r>
          </w:p>
          <w:p w14:paraId="12BF8F1F" w14:textId="599FAAD0" w:rsidR="00DB226D" w:rsidRPr="00943AE0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Un répertoire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FOAi</w:t>
            </w:r>
            <w:proofErr w:type="spellEnd"/>
            <w:r>
              <w:rPr>
                <w:rFonts w:ascii="Arial" w:eastAsia="Arial" w:hAnsi="Arial" w:cs="Arial"/>
                <w:sz w:val="20"/>
              </w:rPr>
              <w:t>_</w:t>
            </w:r>
            <w:r w:rsidRPr="008E2C05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NuméroCommande</w:t>
            </w:r>
            <w:proofErr w:type="spellEnd"/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(contenant autant de FOA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ou d</w:t>
            </w:r>
            <w:r w:rsidR="00B031E4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e fiche support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que d’infrastructure du SIEA utilisées,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conformément aux dispositions du chapitre 3.3.2.5 de la </w:t>
            </w:r>
            <w:r w:rsidRPr="00BF0228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Convention pour la mise à disposition des installations de génie civil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59E266C9" w14:textId="16C516F5" w:rsidR="00DB226D" w:rsidRPr="00286D2D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714"/>
              <w:rPr>
                <w:rFonts w:ascii="Arial" w:eastAsia="Arial" w:hAnsi="Arial" w:cs="Arial"/>
                <w:sz w:val="20"/>
              </w:rPr>
            </w:pPr>
            <w:r w:rsidRPr="00943AE0">
              <w:rPr>
                <w:rFonts w:ascii="Arial" w:eastAsia="Arial" w:hAnsi="Arial" w:cs="Arial"/>
                <w:sz w:val="20"/>
              </w:rPr>
              <w:t xml:space="preserve">N° </w:t>
            </w:r>
            <w:r w:rsidR="00417EF3">
              <w:rPr>
                <w:rFonts w:ascii="Arial" w:eastAsia="Arial" w:hAnsi="Arial" w:cs="Arial"/>
                <w:sz w:val="20"/>
              </w:rPr>
              <w:t>Support</w:t>
            </w:r>
            <w:r w:rsidRPr="00943AE0">
              <w:rPr>
                <w:rFonts w:ascii="Arial" w:eastAsia="Arial" w:hAnsi="Arial" w:cs="Arial"/>
                <w:sz w:val="20"/>
              </w:rPr>
              <w:t xml:space="preserve">.xls 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(le numéro de </w:t>
            </w:r>
            <w:r w:rsidR="00417EF3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Support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 doit correspondre au numéro indiqué dans l’annexe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CS1 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et la fiche doit être conforme au modèle fourni en annexe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FOA.xlsx</w:t>
            </w:r>
            <w:r w:rsidRPr="00943AE0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5D8E14A5" w14:textId="77777777" w:rsidR="00DB226D" w:rsidRPr="00243C61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243C61">
              <w:rPr>
                <w:rFonts w:ascii="Arial" w:eastAsia="Arial" w:hAnsi="Arial" w:cs="Arial"/>
                <w:sz w:val="20"/>
              </w:rPr>
              <w:t xml:space="preserve">Une archive ZIP nommée SHP_NuméroCommande_V1.ZIP contenant les fichiers utiles à l’intégration du fichier </w:t>
            </w:r>
            <w:proofErr w:type="spellStart"/>
            <w:r w:rsidRPr="00243C61">
              <w:rPr>
                <w:rFonts w:ascii="Arial" w:eastAsia="Arial" w:hAnsi="Arial" w:cs="Arial"/>
                <w:sz w:val="20"/>
              </w:rPr>
              <w:t>shape</w:t>
            </w:r>
            <w:proofErr w:type="spellEnd"/>
            <w:r w:rsidRPr="00243C61">
              <w:rPr>
                <w:rFonts w:ascii="Arial" w:eastAsia="Arial" w:hAnsi="Arial" w:cs="Arial"/>
                <w:sz w:val="20"/>
              </w:rPr>
              <w:t xml:space="preserve"> nommées </w:t>
            </w:r>
            <w:proofErr w:type="spellStart"/>
            <w:r w:rsidRPr="00243C61">
              <w:rPr>
                <w:rFonts w:ascii="Arial" w:eastAsia="Arial" w:hAnsi="Arial" w:cs="Arial"/>
                <w:sz w:val="20"/>
              </w:rPr>
              <w:t>respectivements</w:t>
            </w:r>
            <w:proofErr w:type="spellEnd"/>
            <w:r w:rsidRPr="00243C61">
              <w:rPr>
                <w:rFonts w:ascii="Arial" w:eastAsia="Arial" w:hAnsi="Arial" w:cs="Arial"/>
                <w:sz w:val="20"/>
              </w:rPr>
              <w:t> :</w:t>
            </w:r>
          </w:p>
          <w:p w14:paraId="2EBADFCD" w14:textId="220E68EE" w:rsidR="00DB226D" w:rsidRDefault="00417EF3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</w:t>
            </w:r>
            <w:r w:rsidR="00DB226D">
              <w:rPr>
                <w:rFonts w:ascii="Arial" w:eastAsia="Arial" w:hAnsi="Arial" w:cs="Arial"/>
                <w:sz w:val="20"/>
              </w:rPr>
              <w:t>.dbf</w:t>
            </w:r>
            <w:proofErr w:type="spellEnd"/>
          </w:p>
          <w:p w14:paraId="5228777D" w14:textId="1DDC4795" w:rsidR="00DB226D" w:rsidRDefault="00417EF3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</w:t>
            </w:r>
            <w:r w:rsidR="00DB226D">
              <w:rPr>
                <w:rFonts w:ascii="Arial" w:eastAsia="Arial" w:hAnsi="Arial" w:cs="Arial"/>
                <w:sz w:val="20"/>
              </w:rPr>
              <w:t>.prj</w:t>
            </w:r>
            <w:proofErr w:type="spellEnd"/>
          </w:p>
          <w:p w14:paraId="757CE334" w14:textId="26B2DFCB" w:rsidR="00DB226D" w:rsidRDefault="00417EF3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</w:t>
            </w:r>
            <w:r w:rsidR="00DB226D">
              <w:rPr>
                <w:rFonts w:ascii="Arial" w:eastAsia="Arial" w:hAnsi="Arial" w:cs="Arial"/>
                <w:sz w:val="20"/>
              </w:rPr>
              <w:t>.shp</w:t>
            </w:r>
            <w:proofErr w:type="spellEnd"/>
          </w:p>
          <w:p w14:paraId="53253834" w14:textId="37403F38" w:rsidR="00DB226D" w:rsidRDefault="00417EF3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</w:t>
            </w:r>
            <w:r w:rsidR="00DB226D">
              <w:rPr>
                <w:rFonts w:ascii="Arial" w:eastAsia="Arial" w:hAnsi="Arial" w:cs="Arial"/>
                <w:sz w:val="20"/>
              </w:rPr>
              <w:t>.shx</w:t>
            </w:r>
            <w:proofErr w:type="spellEnd"/>
          </w:p>
          <w:p w14:paraId="55E9F589" w14:textId="77777777" w:rsidR="00DB226D" w:rsidRDefault="00DB226D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FourreauxFibreOptique.dbf</w:t>
            </w:r>
            <w:proofErr w:type="spellEnd"/>
          </w:p>
          <w:p w14:paraId="0B7D7006" w14:textId="77777777" w:rsidR="00DB226D" w:rsidRDefault="00DB226D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FourreauxFibreOptique.prj</w:t>
            </w:r>
            <w:proofErr w:type="spellEnd"/>
          </w:p>
          <w:p w14:paraId="663F5531" w14:textId="77777777" w:rsidR="00DB226D" w:rsidRDefault="00DB226D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FourreauxFibreOptique.shp</w:t>
            </w:r>
            <w:proofErr w:type="spellEnd"/>
          </w:p>
          <w:p w14:paraId="26B42FCA" w14:textId="77777777" w:rsidR="00DB226D" w:rsidRDefault="00DB226D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FourreauxFibreOptique.shx</w:t>
            </w:r>
            <w:proofErr w:type="spellEnd"/>
          </w:p>
          <w:p w14:paraId="699A1CF1" w14:textId="77777777" w:rsidR="00DB226D" w:rsidRDefault="00DB226D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PointdeRaccordement.dbf</w:t>
            </w:r>
            <w:proofErr w:type="spellEnd"/>
          </w:p>
          <w:p w14:paraId="58552B1B" w14:textId="77777777" w:rsidR="00DB226D" w:rsidRDefault="00DB226D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PointdeRaccordement.prj</w:t>
            </w:r>
            <w:proofErr w:type="spellEnd"/>
          </w:p>
          <w:p w14:paraId="566397AE" w14:textId="77777777" w:rsidR="00DB226D" w:rsidRDefault="00DB226D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PointdeRaccordement.shp</w:t>
            </w:r>
            <w:proofErr w:type="spellEnd"/>
          </w:p>
          <w:p w14:paraId="45BEC521" w14:textId="77777777" w:rsidR="00DB226D" w:rsidRDefault="00DB226D" w:rsidP="00DB226D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PointdeRaccordement.shx</w:t>
            </w:r>
            <w:proofErr w:type="spellEnd"/>
          </w:p>
          <w:p w14:paraId="429D5170" w14:textId="77777777" w:rsidR="008B12DE" w:rsidRDefault="008B12DE" w:rsidP="008B12DE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Support.dbf</w:t>
            </w:r>
            <w:proofErr w:type="spellEnd"/>
          </w:p>
          <w:p w14:paraId="284A1659" w14:textId="77777777" w:rsidR="008B12DE" w:rsidRDefault="008B12DE" w:rsidP="008B12DE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Support.prj</w:t>
            </w:r>
            <w:proofErr w:type="spellEnd"/>
          </w:p>
          <w:p w14:paraId="3D4813F2" w14:textId="77777777" w:rsidR="008B12DE" w:rsidRDefault="008B12DE" w:rsidP="008B12DE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Support.shp</w:t>
            </w:r>
            <w:proofErr w:type="spellEnd"/>
          </w:p>
          <w:p w14:paraId="11320CEC" w14:textId="77777777" w:rsidR="008B12DE" w:rsidRDefault="008B12DE" w:rsidP="008B12DE">
            <w:pPr>
              <w:pStyle w:val="Paragraphedeliste"/>
              <w:numPr>
                <w:ilvl w:val="1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Support.shx</w:t>
            </w:r>
            <w:proofErr w:type="spellEnd"/>
          </w:p>
          <w:p w14:paraId="0896DB7F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1E6F4179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L’opérateur aura une seconde possibilité de modifier le dossier de fin de travaux en s’appuyant sur les commentaires de la fiche de refus dans un délai de 5 jours ouvrés.</w:t>
            </w:r>
          </w:p>
          <w:p w14:paraId="2D2F8A7C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13E0947C" w14:textId="77777777" w:rsidR="00DB226D" w:rsidRPr="004C003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Les noms des fichiers devront être mis à jour en CSi</w:t>
            </w:r>
            <w:r w:rsidRPr="003B24E1">
              <w:rPr>
                <w:rFonts w:ascii="Arial" w:eastAsia="Arial" w:hAnsi="Arial" w:cs="Arial"/>
                <w:sz w:val="20"/>
              </w:rPr>
              <w:t>_NuméroCommande</w:t>
            </w:r>
            <w:r>
              <w:rPr>
                <w:rFonts w:ascii="Arial" w:eastAsia="Arial" w:hAnsi="Arial" w:cs="Arial"/>
                <w:sz w:val="20"/>
              </w:rPr>
              <w:t>_V</w:t>
            </w:r>
            <w:r w:rsidRPr="000508D9">
              <w:rPr>
                <w:rFonts w:ascii="Arial" w:eastAsia="Arial" w:hAnsi="Arial" w:cs="Arial"/>
                <w:b/>
                <w:sz w:val="20"/>
              </w:rPr>
              <w:t>2</w:t>
            </w:r>
            <w:r w:rsidRPr="003B24E1">
              <w:rPr>
                <w:rFonts w:ascii="Arial" w:eastAsia="Arial" w:hAnsi="Arial" w:cs="Arial"/>
                <w:sz w:val="20"/>
              </w:rPr>
              <w:t>.xlsx</w:t>
            </w:r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FOAi</w:t>
            </w:r>
            <w:proofErr w:type="spellEnd"/>
            <w:r w:rsidRPr="008E2C05">
              <w:rPr>
                <w:rFonts w:ascii="Arial" w:eastAsia="Arial" w:hAnsi="Arial" w:cs="Arial"/>
                <w:sz w:val="20"/>
              </w:rPr>
              <w:t xml:space="preserve">_ </w:t>
            </w:r>
            <w:r>
              <w:rPr>
                <w:rFonts w:ascii="Arial" w:eastAsia="Arial" w:hAnsi="Arial" w:cs="Arial"/>
                <w:sz w:val="20"/>
              </w:rPr>
              <w:t>NuméroCommande_V</w:t>
            </w:r>
            <w:r w:rsidRPr="000508D9">
              <w:rPr>
                <w:rFonts w:ascii="Arial" w:eastAsia="Arial" w:hAnsi="Arial" w:cs="Arial"/>
                <w:b/>
                <w:sz w:val="20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>.ZIP et SHP_NuméroCommandeV</w:t>
            </w:r>
            <w:r w:rsidRPr="00157958">
              <w:rPr>
                <w:rFonts w:ascii="Arial" w:eastAsia="Arial" w:hAnsi="Arial" w:cs="Arial"/>
                <w:b/>
                <w:sz w:val="20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>.ZIP.</w:t>
            </w:r>
          </w:p>
        </w:tc>
        <w:tc>
          <w:tcPr>
            <w:tcW w:w="7655" w:type="dxa"/>
          </w:tcPr>
          <w:p w14:paraId="29AD1FEE" w14:textId="77777777" w:rsidR="00DB226D" w:rsidRPr="00620DEB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620DEB">
              <w:rPr>
                <w:rFonts w:ascii="Arial" w:eastAsia="Arial" w:hAnsi="Arial" w:cs="Arial"/>
                <w:sz w:val="20"/>
              </w:rPr>
              <w:lastRenderedPageBreak/>
              <w:t xml:space="preserve">Un bon de </w:t>
            </w:r>
            <w:r>
              <w:rPr>
                <w:rFonts w:ascii="Arial" w:eastAsia="Arial" w:hAnsi="Arial" w:cs="Arial"/>
                <w:sz w:val="20"/>
              </w:rPr>
              <w:t>commande</w:t>
            </w:r>
            <w:r w:rsidRPr="00620DEB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est accessible </w:t>
            </w:r>
            <w:r w:rsidRPr="00620DEB">
              <w:rPr>
                <w:rFonts w:ascii="Arial" w:eastAsia="Arial" w:hAnsi="Arial" w:cs="Arial"/>
                <w:sz w:val="20"/>
              </w:rPr>
              <w:t>à chaque étape du processus de commande sur le portail GC.</w:t>
            </w:r>
          </w:p>
          <w:p w14:paraId="71AEC0DA" w14:textId="77777777" w:rsidR="00DB226D" w:rsidRPr="00A142A9" w:rsidRDefault="00DB226D" w:rsidP="00DB226D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582971C4" w14:textId="77777777" w:rsidR="00DB226D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93406C">
              <w:rPr>
                <w:rFonts w:ascii="Arial" w:eastAsia="Arial" w:hAnsi="Arial" w:cs="Arial"/>
                <w:b/>
                <w:sz w:val="20"/>
                <w:u w:val="single"/>
              </w:rPr>
              <w:t>Validation :</w:t>
            </w:r>
            <w:r w:rsidRPr="00620DEB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Le statut de la commande sera modifié en « SOLDE ». Un fichier ZIP sera joint à la validation, il sera nommé selon la règle suivante :</w:t>
            </w:r>
          </w:p>
          <w:p w14:paraId="48FE4EBC" w14:textId="77777777" w:rsidR="00DB226D" w:rsidRDefault="00DB226D" w:rsidP="00DB226D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5F1F56AA" w14:textId="77777777" w:rsidR="00DB226D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Numéro de commande_Val.zip contenant :</w:t>
            </w:r>
          </w:p>
          <w:p w14:paraId="504CA5D4" w14:textId="77777777" w:rsidR="00DB226D" w:rsidRDefault="00DB226D" w:rsidP="00DB226D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7828956" w14:textId="77777777" w:rsidR="00DB226D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Fiche de validation 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Rapport de traitement au 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 xml:space="preserve">Format </w:t>
            </w:r>
            <w:r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xlsx</w:t>
            </w:r>
            <w:r w:rsidRPr="00740EA2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)</w:t>
            </w:r>
          </w:p>
          <w:p w14:paraId="55DB817B" w14:textId="77777777" w:rsidR="00DB226D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 w:rsidRPr="0053038C">
              <w:rPr>
                <w:rFonts w:ascii="Arial" w:eastAsia="Arial" w:hAnsi="Arial" w:cs="Arial"/>
                <w:sz w:val="20"/>
              </w:rPr>
              <w:t>Le fichier CS</w:t>
            </w:r>
            <w:r>
              <w:rPr>
                <w:rFonts w:ascii="Arial" w:eastAsia="Arial" w:hAnsi="Arial" w:cs="Arial"/>
                <w:sz w:val="20"/>
              </w:rPr>
              <w:t>i</w:t>
            </w:r>
            <w:r w:rsidRPr="0053038C">
              <w:rPr>
                <w:rFonts w:ascii="Arial" w:eastAsia="Arial" w:hAnsi="Arial" w:cs="Arial"/>
                <w:sz w:val="20"/>
              </w:rPr>
              <w:t>_NuméroCommande_V</w:t>
            </w:r>
            <w:r>
              <w:rPr>
                <w:rFonts w:ascii="Arial" w:eastAsia="Arial" w:hAnsi="Arial" w:cs="Arial"/>
                <w:sz w:val="20"/>
              </w:rPr>
              <w:t>x</w:t>
            </w:r>
            <w:r w:rsidRPr="0053038C">
              <w:rPr>
                <w:rFonts w:ascii="Arial" w:eastAsia="Arial" w:hAnsi="Arial" w:cs="Arial"/>
                <w:sz w:val="20"/>
              </w:rPr>
              <w:t>.xlsx</w:t>
            </w:r>
            <w:r w:rsidRPr="0085328D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 xml:space="preserve"> (x = 1 ou 2 selon les cas DTF1 ou DFT2)</w:t>
            </w:r>
          </w:p>
          <w:p w14:paraId="61033255" w14:textId="77777777" w:rsidR="00DB226D" w:rsidRPr="0085328D" w:rsidRDefault="00DB226D" w:rsidP="00DB226D">
            <w:pPr>
              <w:pStyle w:val="Paragraphedeliste"/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</w:p>
          <w:p w14:paraId="52AEE13C" w14:textId="77777777" w:rsidR="00DB226D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 w:rsidRPr="0093406C">
              <w:rPr>
                <w:rFonts w:ascii="Arial" w:eastAsia="Arial" w:hAnsi="Arial" w:cs="Arial"/>
                <w:b/>
                <w:sz w:val="20"/>
                <w:u w:val="single"/>
              </w:rPr>
              <w:t>Refus :</w:t>
            </w:r>
            <w:r w:rsidRPr="00856BA6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Le s</w:t>
            </w:r>
            <w:r w:rsidRPr="00856BA6">
              <w:rPr>
                <w:rFonts w:ascii="Arial" w:eastAsia="Arial" w:hAnsi="Arial" w:cs="Arial"/>
                <w:sz w:val="20"/>
              </w:rPr>
              <w:t xml:space="preserve">tatut de la commande sera modifié </w:t>
            </w:r>
            <w:r>
              <w:rPr>
                <w:rFonts w:ascii="Arial" w:eastAsia="Arial" w:hAnsi="Arial" w:cs="Arial"/>
                <w:sz w:val="20"/>
              </w:rPr>
              <w:t xml:space="preserve">en </w:t>
            </w:r>
            <w:r w:rsidRPr="00856BA6">
              <w:rPr>
                <w:rFonts w:ascii="Arial" w:eastAsia="Arial" w:hAnsi="Arial" w:cs="Arial"/>
                <w:sz w:val="20"/>
              </w:rPr>
              <w:t>« </w:t>
            </w:r>
            <w:r>
              <w:rPr>
                <w:rFonts w:ascii="Arial" w:eastAsia="Arial" w:hAnsi="Arial" w:cs="Arial"/>
                <w:sz w:val="20"/>
              </w:rPr>
              <w:t>ATTENTE DFT 2 ou REJET</w:t>
            </w:r>
            <w:r w:rsidRPr="00856BA6">
              <w:rPr>
                <w:rFonts w:ascii="Arial" w:eastAsia="Arial" w:hAnsi="Arial" w:cs="Arial"/>
                <w:sz w:val="20"/>
              </w:rPr>
              <w:t xml:space="preserve">». </w:t>
            </w:r>
            <w:r>
              <w:rPr>
                <w:rFonts w:ascii="Arial" w:eastAsia="Arial" w:hAnsi="Arial" w:cs="Arial"/>
                <w:sz w:val="20"/>
              </w:rPr>
              <w:t>Un fichier ZIP sera joint au refus, il sera nommé selon la règle suivante :</w:t>
            </w:r>
          </w:p>
          <w:p w14:paraId="1A03AC64" w14:textId="77777777" w:rsidR="00DB226D" w:rsidRDefault="00DB226D" w:rsidP="00DB226D">
            <w:pPr>
              <w:pStyle w:val="Paragraphedeliste"/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19F939E5" w14:textId="77777777" w:rsidR="00DB226D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Numéro de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commande_REF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ou REJ.zip contenant :</w:t>
            </w:r>
          </w:p>
          <w:p w14:paraId="092EB733" w14:textId="77777777" w:rsidR="00DB226D" w:rsidRPr="00DB226D" w:rsidRDefault="00DB226D" w:rsidP="00DB226D">
            <w:pPr>
              <w:pStyle w:val="Paragraphedeliste"/>
              <w:rPr>
                <w:rFonts w:ascii="Arial" w:eastAsia="Arial" w:hAnsi="Arial" w:cs="Arial"/>
                <w:color w:val="auto"/>
                <w:sz w:val="20"/>
              </w:rPr>
            </w:pPr>
          </w:p>
          <w:p w14:paraId="6036CB0F" w14:textId="77777777" w:rsidR="00DB226D" w:rsidRPr="0053038C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i/>
                <w:color w:val="70AD47" w:themeColor="accent6"/>
                <w:sz w:val="20"/>
              </w:rPr>
            </w:pPr>
            <w:r w:rsidRPr="003823AA">
              <w:rPr>
                <w:rFonts w:ascii="Arial" w:eastAsia="Arial" w:hAnsi="Arial" w:cs="Arial"/>
                <w:sz w:val="20"/>
              </w:rPr>
              <w:t xml:space="preserve">Fiche de refus </w:t>
            </w:r>
            <w:r>
              <w:rPr>
                <w:rFonts w:ascii="Arial" w:eastAsia="Arial" w:hAnsi="Arial" w:cs="Arial"/>
                <w:sz w:val="20"/>
              </w:rPr>
              <w:t xml:space="preserve">ou le rejet </w:t>
            </w:r>
            <w:r w:rsidRPr="0053038C">
              <w:rPr>
                <w:rFonts w:ascii="Arial" w:eastAsia="Arial" w:hAnsi="Arial" w:cs="Arial"/>
                <w:i/>
                <w:color w:val="70AD47" w:themeColor="accent6"/>
                <w:sz w:val="20"/>
              </w:rPr>
              <w:t>(Rapport de traitement au Format xlsx)</w:t>
            </w:r>
          </w:p>
          <w:p w14:paraId="3118ECBF" w14:textId="77777777" w:rsidR="00DB226D" w:rsidRPr="00DB226D" w:rsidRDefault="00DB226D" w:rsidP="00DB226D">
            <w:pPr>
              <w:pStyle w:val="Paragraphedeliste"/>
              <w:numPr>
                <w:ilvl w:val="0"/>
                <w:numId w:val="2"/>
              </w:numPr>
              <w:spacing w:after="3" w:line="252" w:lineRule="auto"/>
              <w:ind w:left="1169"/>
              <w:rPr>
                <w:rFonts w:ascii="Arial" w:eastAsia="Arial" w:hAnsi="Arial" w:cs="Arial"/>
                <w:sz w:val="20"/>
              </w:rPr>
            </w:pPr>
            <w:r w:rsidRPr="00DB226D">
              <w:rPr>
                <w:rFonts w:ascii="Arial" w:eastAsia="Arial" w:hAnsi="Arial" w:cs="Arial"/>
                <w:sz w:val="20"/>
              </w:rPr>
              <w:t>Le fichier CS</w:t>
            </w:r>
            <w:r>
              <w:rPr>
                <w:rFonts w:ascii="Arial" w:eastAsia="Arial" w:hAnsi="Arial" w:cs="Arial"/>
                <w:sz w:val="20"/>
              </w:rPr>
              <w:t>i</w:t>
            </w:r>
            <w:r w:rsidRPr="00DB226D">
              <w:rPr>
                <w:rFonts w:ascii="Arial" w:eastAsia="Arial" w:hAnsi="Arial" w:cs="Arial"/>
                <w:sz w:val="20"/>
              </w:rPr>
              <w:t>_NuméroCommande_Vx.xlsx refusé qui sera à reprendre par l’Opérateur. (x = 1 ou 2 selon les cas DTF1 ou DFT2)</w:t>
            </w:r>
          </w:p>
          <w:p w14:paraId="243F1D40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451ED21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7602CC66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646854D9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118BE2F9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3E8F31A4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1670297C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67F449C5" w14:textId="77777777" w:rsidR="00DB226D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  <w:p w14:paraId="21BEEE99" w14:textId="77777777" w:rsidR="00DB226D" w:rsidRPr="00341767" w:rsidRDefault="00DB226D" w:rsidP="00DB226D">
            <w:pPr>
              <w:spacing w:after="3" w:line="252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4A56EBA9" w14:textId="77777777" w:rsidR="004C49C1" w:rsidRDefault="003D3CC0" w:rsidP="003D3CC0">
      <w:pPr>
        <w:tabs>
          <w:tab w:val="left" w:pos="14670"/>
        </w:tabs>
      </w:pPr>
      <w:r>
        <w:tab/>
      </w:r>
    </w:p>
    <w:p w14:paraId="039B8D36" w14:textId="77777777" w:rsidR="003D3CC0" w:rsidRPr="000A14D8" w:rsidRDefault="003D3CC0" w:rsidP="003D3CC0">
      <w:pPr>
        <w:pStyle w:val="Titre1"/>
        <w:numPr>
          <w:ilvl w:val="0"/>
          <w:numId w:val="5"/>
        </w:numPr>
        <w:ind w:left="0" w:firstLine="0"/>
        <w:rPr>
          <w:color w:val="2E74B5" w:themeColor="accent1" w:themeShade="BF"/>
        </w:rPr>
      </w:pPr>
      <w:bookmarkStart w:id="8" w:name="_Toc461094070"/>
      <w:r>
        <w:rPr>
          <w:color w:val="2E74B5" w:themeColor="accent1" w:themeShade="BF"/>
        </w:rPr>
        <w:t>Version du document</w:t>
      </w:r>
      <w:bookmarkEnd w:id="8"/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1276"/>
        <w:gridCol w:w="2835"/>
        <w:gridCol w:w="9356"/>
      </w:tblGrid>
      <w:tr w:rsidR="004D6914" w14:paraId="2B0A0AA0" w14:textId="77777777" w:rsidTr="004D6914">
        <w:tc>
          <w:tcPr>
            <w:tcW w:w="1809" w:type="dxa"/>
            <w:shd w:val="clear" w:color="auto" w:fill="D9D9D9" w:themeFill="background1" w:themeFillShade="D9"/>
          </w:tcPr>
          <w:p w14:paraId="018509CB" w14:textId="77777777" w:rsidR="004D6914" w:rsidRPr="003D3CC0" w:rsidRDefault="004D6914" w:rsidP="004D6914">
            <w:pPr>
              <w:tabs>
                <w:tab w:val="left" w:pos="14670"/>
              </w:tabs>
              <w:jc w:val="center"/>
              <w:rPr>
                <w:b/>
              </w:rPr>
            </w:pPr>
            <w:r w:rsidRPr="003D3CC0">
              <w:rPr>
                <w:b/>
              </w:rPr>
              <w:t>Date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7D5548F" w14:textId="77777777" w:rsidR="004D6914" w:rsidRPr="003D3CC0" w:rsidRDefault="004D6914" w:rsidP="004D6914">
            <w:pPr>
              <w:tabs>
                <w:tab w:val="left" w:pos="14670"/>
              </w:tabs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E19EB68" w14:textId="77777777" w:rsidR="004D6914" w:rsidRPr="003D3CC0" w:rsidRDefault="004D6914" w:rsidP="004D6914">
            <w:pPr>
              <w:tabs>
                <w:tab w:val="left" w:pos="14670"/>
              </w:tabs>
              <w:jc w:val="center"/>
              <w:rPr>
                <w:b/>
              </w:rPr>
            </w:pPr>
            <w:r w:rsidRPr="003D3CC0">
              <w:rPr>
                <w:b/>
              </w:rPr>
              <w:t>Modifications</w:t>
            </w:r>
          </w:p>
        </w:tc>
        <w:tc>
          <w:tcPr>
            <w:tcW w:w="9356" w:type="dxa"/>
            <w:shd w:val="clear" w:color="auto" w:fill="D9D9D9" w:themeFill="background1" w:themeFillShade="D9"/>
          </w:tcPr>
          <w:p w14:paraId="4368EAF1" w14:textId="77777777" w:rsidR="004D6914" w:rsidRPr="003D3CC0" w:rsidRDefault="004D6914" w:rsidP="004D6914">
            <w:pPr>
              <w:tabs>
                <w:tab w:val="left" w:pos="14670"/>
              </w:tabs>
              <w:jc w:val="center"/>
              <w:rPr>
                <w:b/>
              </w:rPr>
            </w:pPr>
            <w:r w:rsidRPr="003D3CC0">
              <w:rPr>
                <w:b/>
              </w:rPr>
              <w:t>Remarques</w:t>
            </w:r>
          </w:p>
        </w:tc>
      </w:tr>
      <w:tr w:rsidR="004D6914" w14:paraId="7A956310" w14:textId="77777777" w:rsidTr="004D6914">
        <w:tc>
          <w:tcPr>
            <w:tcW w:w="1809" w:type="dxa"/>
          </w:tcPr>
          <w:p w14:paraId="3B466541" w14:textId="77777777" w:rsidR="004D6914" w:rsidRDefault="004D6914" w:rsidP="004D6914">
            <w:pPr>
              <w:tabs>
                <w:tab w:val="left" w:pos="14670"/>
              </w:tabs>
            </w:pPr>
            <w:r>
              <w:t>07/01/2016</w:t>
            </w:r>
          </w:p>
        </w:tc>
        <w:tc>
          <w:tcPr>
            <w:tcW w:w="1276" w:type="dxa"/>
          </w:tcPr>
          <w:p w14:paraId="16A7533F" w14:textId="77777777" w:rsidR="004D6914" w:rsidRDefault="004D6914" w:rsidP="004D6914">
            <w:pPr>
              <w:tabs>
                <w:tab w:val="left" w:pos="14670"/>
              </w:tabs>
              <w:jc w:val="center"/>
            </w:pPr>
            <w:r>
              <w:t>1</w:t>
            </w:r>
          </w:p>
        </w:tc>
        <w:tc>
          <w:tcPr>
            <w:tcW w:w="2835" w:type="dxa"/>
          </w:tcPr>
          <w:p w14:paraId="2C314931" w14:textId="77777777" w:rsidR="004D6914" w:rsidRDefault="004D6914" w:rsidP="004D6914">
            <w:pPr>
              <w:tabs>
                <w:tab w:val="left" w:pos="14670"/>
              </w:tabs>
              <w:jc w:val="center"/>
            </w:pPr>
            <w:r>
              <w:t>Création du document</w:t>
            </w:r>
          </w:p>
        </w:tc>
        <w:tc>
          <w:tcPr>
            <w:tcW w:w="9356" w:type="dxa"/>
          </w:tcPr>
          <w:p w14:paraId="79D1A434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  <w:tr w:rsidR="004D6914" w14:paraId="0B117126" w14:textId="77777777" w:rsidTr="004D6914">
        <w:tc>
          <w:tcPr>
            <w:tcW w:w="1809" w:type="dxa"/>
          </w:tcPr>
          <w:p w14:paraId="50064689" w14:textId="77777777" w:rsidR="004D6914" w:rsidRDefault="004D6914" w:rsidP="003D3CC0">
            <w:pPr>
              <w:tabs>
                <w:tab w:val="left" w:pos="14670"/>
              </w:tabs>
            </w:pPr>
            <w:r>
              <w:t>07/09/2016</w:t>
            </w:r>
          </w:p>
        </w:tc>
        <w:tc>
          <w:tcPr>
            <w:tcW w:w="1276" w:type="dxa"/>
          </w:tcPr>
          <w:p w14:paraId="1BCCDB00" w14:textId="77777777" w:rsidR="004D6914" w:rsidRDefault="004D6914" w:rsidP="004D6914">
            <w:pPr>
              <w:tabs>
                <w:tab w:val="left" w:pos="14670"/>
              </w:tabs>
              <w:jc w:val="center"/>
            </w:pPr>
            <w:r>
              <w:t>2</w:t>
            </w:r>
          </w:p>
        </w:tc>
        <w:tc>
          <w:tcPr>
            <w:tcW w:w="2835" w:type="dxa"/>
          </w:tcPr>
          <w:p w14:paraId="1CFA51B0" w14:textId="77777777" w:rsidR="004D6914" w:rsidRDefault="004D6914" w:rsidP="004D6914">
            <w:pPr>
              <w:tabs>
                <w:tab w:val="left" w:pos="14670"/>
              </w:tabs>
              <w:jc w:val="center"/>
            </w:pPr>
            <w:r>
              <w:t>Mise à jour du document</w:t>
            </w:r>
          </w:p>
        </w:tc>
        <w:tc>
          <w:tcPr>
            <w:tcW w:w="9356" w:type="dxa"/>
          </w:tcPr>
          <w:p w14:paraId="4A1C99BD" w14:textId="77777777" w:rsidR="004D6914" w:rsidRDefault="008017D6" w:rsidP="008017D6">
            <w:pPr>
              <w:pStyle w:val="Paragraphedeliste"/>
              <w:numPr>
                <w:ilvl w:val="0"/>
                <w:numId w:val="2"/>
              </w:numPr>
              <w:tabs>
                <w:tab w:val="left" w:pos="14670"/>
              </w:tabs>
            </w:pPr>
            <w:r>
              <w:t>Intégration de la partie suivie du document.</w:t>
            </w:r>
          </w:p>
          <w:p w14:paraId="4642C878" w14:textId="77777777" w:rsidR="008017D6" w:rsidRDefault="008017D6" w:rsidP="008017D6">
            <w:pPr>
              <w:pStyle w:val="Paragraphedeliste"/>
              <w:numPr>
                <w:ilvl w:val="0"/>
                <w:numId w:val="2"/>
              </w:numPr>
              <w:tabs>
                <w:tab w:val="left" w:pos="14670"/>
              </w:tabs>
            </w:pPr>
            <w:r>
              <w:t>Clarification de la procédure pour la partie création de fichier ZIP FOA et SHP (2 fichiers zip distinct</w:t>
            </w:r>
            <w:r w:rsidR="00BF0228">
              <w:t xml:space="preserve"> et relation avec la convention cadre</w:t>
            </w:r>
            <w:r>
              <w:t>).</w:t>
            </w:r>
          </w:p>
        </w:tc>
      </w:tr>
      <w:tr w:rsidR="004D6914" w14:paraId="0399BC1D" w14:textId="77777777" w:rsidTr="004D6914">
        <w:tc>
          <w:tcPr>
            <w:tcW w:w="1809" w:type="dxa"/>
          </w:tcPr>
          <w:p w14:paraId="372E7235" w14:textId="77777777" w:rsidR="004D6914" w:rsidRDefault="00EB36AA" w:rsidP="003D3CC0">
            <w:pPr>
              <w:tabs>
                <w:tab w:val="left" w:pos="14670"/>
              </w:tabs>
            </w:pPr>
            <w:r>
              <w:t>09/05/2017</w:t>
            </w:r>
          </w:p>
        </w:tc>
        <w:tc>
          <w:tcPr>
            <w:tcW w:w="1276" w:type="dxa"/>
          </w:tcPr>
          <w:p w14:paraId="0BE025F6" w14:textId="77777777" w:rsidR="004D6914" w:rsidRDefault="00EB36AA" w:rsidP="004D6914">
            <w:pPr>
              <w:tabs>
                <w:tab w:val="left" w:pos="14670"/>
              </w:tabs>
              <w:jc w:val="center"/>
            </w:pPr>
            <w:r>
              <w:t>3</w:t>
            </w:r>
          </w:p>
        </w:tc>
        <w:tc>
          <w:tcPr>
            <w:tcW w:w="2835" w:type="dxa"/>
          </w:tcPr>
          <w:p w14:paraId="311D0584" w14:textId="77777777" w:rsidR="004D6914" w:rsidRDefault="00EB36AA" w:rsidP="00EB36AA">
            <w:pPr>
              <w:tabs>
                <w:tab w:val="left" w:pos="14670"/>
              </w:tabs>
              <w:jc w:val="center"/>
            </w:pPr>
            <w:r>
              <w:t>Correction process</w:t>
            </w:r>
          </w:p>
        </w:tc>
        <w:tc>
          <w:tcPr>
            <w:tcW w:w="9356" w:type="dxa"/>
          </w:tcPr>
          <w:p w14:paraId="416966CE" w14:textId="77777777" w:rsidR="004D6914" w:rsidRDefault="00EB36AA" w:rsidP="00EB36AA">
            <w:pPr>
              <w:pStyle w:val="Paragraphedeliste"/>
              <w:numPr>
                <w:ilvl w:val="0"/>
                <w:numId w:val="2"/>
              </w:numPr>
              <w:tabs>
                <w:tab w:val="left" w:pos="14670"/>
              </w:tabs>
            </w:pPr>
            <w:r>
              <w:t xml:space="preserve">Intégration de la procédure de validation d’une </w:t>
            </w:r>
            <w:proofErr w:type="spellStart"/>
            <w:r>
              <w:t>CSi</w:t>
            </w:r>
            <w:proofErr w:type="spellEnd"/>
          </w:p>
        </w:tc>
      </w:tr>
      <w:tr w:rsidR="004D6914" w14:paraId="36E3155C" w14:textId="77777777" w:rsidTr="004D6914">
        <w:tc>
          <w:tcPr>
            <w:tcW w:w="1809" w:type="dxa"/>
          </w:tcPr>
          <w:p w14:paraId="3BD25EC1" w14:textId="77777777" w:rsidR="004D6914" w:rsidRDefault="00DD21FB" w:rsidP="003D3CC0">
            <w:pPr>
              <w:tabs>
                <w:tab w:val="left" w:pos="14670"/>
              </w:tabs>
            </w:pPr>
            <w:r>
              <w:t>23/06/2017</w:t>
            </w:r>
          </w:p>
        </w:tc>
        <w:tc>
          <w:tcPr>
            <w:tcW w:w="1276" w:type="dxa"/>
          </w:tcPr>
          <w:p w14:paraId="1089F120" w14:textId="77777777" w:rsidR="004D6914" w:rsidRDefault="00DD21FB" w:rsidP="004D6914">
            <w:pPr>
              <w:tabs>
                <w:tab w:val="left" w:pos="14670"/>
              </w:tabs>
              <w:jc w:val="center"/>
            </w:pPr>
            <w:r>
              <w:t>4</w:t>
            </w:r>
          </w:p>
        </w:tc>
        <w:tc>
          <w:tcPr>
            <w:tcW w:w="2835" w:type="dxa"/>
          </w:tcPr>
          <w:p w14:paraId="16F41864" w14:textId="77777777" w:rsidR="004D6914" w:rsidRDefault="00DD21FB" w:rsidP="004D6914">
            <w:pPr>
              <w:tabs>
                <w:tab w:val="left" w:pos="14670"/>
              </w:tabs>
              <w:jc w:val="center"/>
            </w:pPr>
            <w:r>
              <w:t>Mise à jour du document</w:t>
            </w:r>
          </w:p>
        </w:tc>
        <w:tc>
          <w:tcPr>
            <w:tcW w:w="9356" w:type="dxa"/>
          </w:tcPr>
          <w:p w14:paraId="2D587DE9" w14:textId="77777777" w:rsidR="004D6914" w:rsidRDefault="00DD21FB" w:rsidP="00DD21FB">
            <w:pPr>
              <w:pStyle w:val="Paragraphedeliste"/>
              <w:numPr>
                <w:ilvl w:val="0"/>
                <w:numId w:val="2"/>
              </w:numPr>
              <w:tabs>
                <w:tab w:val="left" w:pos="14670"/>
              </w:tabs>
            </w:pPr>
            <w:r>
              <w:t>Complément d’information sur les différents échanges entre OI et OC.</w:t>
            </w:r>
          </w:p>
        </w:tc>
      </w:tr>
      <w:tr w:rsidR="004D6914" w14:paraId="58BBF8ED" w14:textId="77777777" w:rsidTr="004D6914">
        <w:tc>
          <w:tcPr>
            <w:tcW w:w="1809" w:type="dxa"/>
          </w:tcPr>
          <w:p w14:paraId="40B7295D" w14:textId="77777777" w:rsidR="004D6914" w:rsidRDefault="004D6914" w:rsidP="003D3CC0">
            <w:pPr>
              <w:tabs>
                <w:tab w:val="left" w:pos="14670"/>
              </w:tabs>
            </w:pPr>
          </w:p>
        </w:tc>
        <w:tc>
          <w:tcPr>
            <w:tcW w:w="1276" w:type="dxa"/>
          </w:tcPr>
          <w:p w14:paraId="4DBA9E70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2835" w:type="dxa"/>
          </w:tcPr>
          <w:p w14:paraId="0B5D1DBC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9356" w:type="dxa"/>
          </w:tcPr>
          <w:p w14:paraId="0E4A701E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  <w:tr w:rsidR="004D6914" w14:paraId="5B07B2B8" w14:textId="77777777" w:rsidTr="004D6914">
        <w:tc>
          <w:tcPr>
            <w:tcW w:w="1809" w:type="dxa"/>
          </w:tcPr>
          <w:p w14:paraId="3E49879F" w14:textId="77777777" w:rsidR="004D6914" w:rsidRDefault="004D6914" w:rsidP="003D3CC0">
            <w:pPr>
              <w:tabs>
                <w:tab w:val="left" w:pos="14670"/>
              </w:tabs>
            </w:pPr>
          </w:p>
        </w:tc>
        <w:tc>
          <w:tcPr>
            <w:tcW w:w="1276" w:type="dxa"/>
          </w:tcPr>
          <w:p w14:paraId="25E4AB57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2835" w:type="dxa"/>
          </w:tcPr>
          <w:p w14:paraId="508DF482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9356" w:type="dxa"/>
          </w:tcPr>
          <w:p w14:paraId="70E9F923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  <w:tr w:rsidR="004D6914" w14:paraId="4097A24D" w14:textId="77777777" w:rsidTr="004D6914">
        <w:tc>
          <w:tcPr>
            <w:tcW w:w="1809" w:type="dxa"/>
          </w:tcPr>
          <w:p w14:paraId="51601230" w14:textId="77777777" w:rsidR="004D6914" w:rsidRDefault="004D6914" w:rsidP="003D3CC0">
            <w:pPr>
              <w:tabs>
                <w:tab w:val="left" w:pos="14670"/>
              </w:tabs>
            </w:pPr>
          </w:p>
        </w:tc>
        <w:tc>
          <w:tcPr>
            <w:tcW w:w="1276" w:type="dxa"/>
          </w:tcPr>
          <w:p w14:paraId="6DA69101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2835" w:type="dxa"/>
          </w:tcPr>
          <w:p w14:paraId="2A15BDD7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9356" w:type="dxa"/>
          </w:tcPr>
          <w:p w14:paraId="1F2098EE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  <w:tr w:rsidR="004D6914" w14:paraId="7ED723C0" w14:textId="77777777" w:rsidTr="004D6914">
        <w:tc>
          <w:tcPr>
            <w:tcW w:w="1809" w:type="dxa"/>
          </w:tcPr>
          <w:p w14:paraId="143A3486" w14:textId="77777777" w:rsidR="004D6914" w:rsidRDefault="004D6914" w:rsidP="003D3CC0">
            <w:pPr>
              <w:tabs>
                <w:tab w:val="left" w:pos="14670"/>
              </w:tabs>
            </w:pPr>
          </w:p>
        </w:tc>
        <w:tc>
          <w:tcPr>
            <w:tcW w:w="1276" w:type="dxa"/>
          </w:tcPr>
          <w:p w14:paraId="17FDB646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2835" w:type="dxa"/>
          </w:tcPr>
          <w:p w14:paraId="7B465ABE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9356" w:type="dxa"/>
          </w:tcPr>
          <w:p w14:paraId="55141785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  <w:tr w:rsidR="004D6914" w14:paraId="1F5398B2" w14:textId="77777777" w:rsidTr="004D6914">
        <w:tc>
          <w:tcPr>
            <w:tcW w:w="1809" w:type="dxa"/>
          </w:tcPr>
          <w:p w14:paraId="1E83862C" w14:textId="77777777" w:rsidR="004D6914" w:rsidRDefault="004D6914" w:rsidP="003D3CC0">
            <w:pPr>
              <w:tabs>
                <w:tab w:val="left" w:pos="14670"/>
              </w:tabs>
            </w:pPr>
          </w:p>
        </w:tc>
        <w:tc>
          <w:tcPr>
            <w:tcW w:w="1276" w:type="dxa"/>
          </w:tcPr>
          <w:p w14:paraId="36BEFE8E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2835" w:type="dxa"/>
          </w:tcPr>
          <w:p w14:paraId="58386CBE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9356" w:type="dxa"/>
          </w:tcPr>
          <w:p w14:paraId="07B0A917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  <w:tr w:rsidR="004D6914" w14:paraId="7B5441E3" w14:textId="77777777" w:rsidTr="004D6914">
        <w:tc>
          <w:tcPr>
            <w:tcW w:w="1809" w:type="dxa"/>
          </w:tcPr>
          <w:p w14:paraId="6515A720" w14:textId="77777777" w:rsidR="004D6914" w:rsidRDefault="004D6914" w:rsidP="003D3CC0">
            <w:pPr>
              <w:tabs>
                <w:tab w:val="left" w:pos="14670"/>
              </w:tabs>
            </w:pPr>
          </w:p>
        </w:tc>
        <w:tc>
          <w:tcPr>
            <w:tcW w:w="1276" w:type="dxa"/>
          </w:tcPr>
          <w:p w14:paraId="0AB954E3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2835" w:type="dxa"/>
          </w:tcPr>
          <w:p w14:paraId="02FA4F47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9356" w:type="dxa"/>
          </w:tcPr>
          <w:p w14:paraId="57BFFCDB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  <w:tr w:rsidR="004D6914" w14:paraId="7E7153D1" w14:textId="77777777" w:rsidTr="004D6914">
        <w:tc>
          <w:tcPr>
            <w:tcW w:w="1809" w:type="dxa"/>
          </w:tcPr>
          <w:p w14:paraId="6A709A9F" w14:textId="77777777" w:rsidR="004D6914" w:rsidRDefault="004D6914" w:rsidP="003D3CC0">
            <w:pPr>
              <w:tabs>
                <w:tab w:val="left" w:pos="14670"/>
              </w:tabs>
            </w:pPr>
          </w:p>
        </w:tc>
        <w:tc>
          <w:tcPr>
            <w:tcW w:w="1276" w:type="dxa"/>
          </w:tcPr>
          <w:p w14:paraId="7CE8BB05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2835" w:type="dxa"/>
          </w:tcPr>
          <w:p w14:paraId="075BB94A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9356" w:type="dxa"/>
          </w:tcPr>
          <w:p w14:paraId="64DFF2C5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  <w:tr w:rsidR="004D6914" w14:paraId="3DA7EE8F" w14:textId="77777777" w:rsidTr="004D6914">
        <w:tc>
          <w:tcPr>
            <w:tcW w:w="1809" w:type="dxa"/>
          </w:tcPr>
          <w:p w14:paraId="5CA97A7A" w14:textId="77777777" w:rsidR="004D6914" w:rsidRDefault="004D6914" w:rsidP="003D3CC0">
            <w:pPr>
              <w:tabs>
                <w:tab w:val="left" w:pos="14670"/>
              </w:tabs>
            </w:pPr>
          </w:p>
        </w:tc>
        <w:tc>
          <w:tcPr>
            <w:tcW w:w="1276" w:type="dxa"/>
          </w:tcPr>
          <w:p w14:paraId="6CCC7668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2835" w:type="dxa"/>
          </w:tcPr>
          <w:p w14:paraId="7AE756AF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9356" w:type="dxa"/>
          </w:tcPr>
          <w:p w14:paraId="17F56ECA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  <w:tr w:rsidR="004D6914" w14:paraId="47731BF2" w14:textId="77777777" w:rsidTr="004D6914">
        <w:tc>
          <w:tcPr>
            <w:tcW w:w="1809" w:type="dxa"/>
          </w:tcPr>
          <w:p w14:paraId="6E77C01C" w14:textId="77777777" w:rsidR="004D6914" w:rsidRDefault="004D6914" w:rsidP="003D3CC0">
            <w:pPr>
              <w:tabs>
                <w:tab w:val="left" w:pos="14670"/>
              </w:tabs>
            </w:pPr>
          </w:p>
        </w:tc>
        <w:tc>
          <w:tcPr>
            <w:tcW w:w="1276" w:type="dxa"/>
          </w:tcPr>
          <w:p w14:paraId="0311DC0D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2835" w:type="dxa"/>
          </w:tcPr>
          <w:p w14:paraId="5F338529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9356" w:type="dxa"/>
          </w:tcPr>
          <w:p w14:paraId="568856B4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  <w:tr w:rsidR="004D6914" w14:paraId="25C67C32" w14:textId="77777777" w:rsidTr="004D6914">
        <w:tc>
          <w:tcPr>
            <w:tcW w:w="1809" w:type="dxa"/>
          </w:tcPr>
          <w:p w14:paraId="2603E39D" w14:textId="77777777" w:rsidR="004D6914" w:rsidRDefault="004D6914" w:rsidP="003D3CC0">
            <w:pPr>
              <w:tabs>
                <w:tab w:val="left" w:pos="14670"/>
              </w:tabs>
            </w:pPr>
          </w:p>
        </w:tc>
        <w:tc>
          <w:tcPr>
            <w:tcW w:w="1276" w:type="dxa"/>
          </w:tcPr>
          <w:p w14:paraId="7E3FC98F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2835" w:type="dxa"/>
          </w:tcPr>
          <w:p w14:paraId="702476BF" w14:textId="77777777" w:rsidR="004D6914" w:rsidRDefault="004D6914" w:rsidP="004D6914">
            <w:pPr>
              <w:tabs>
                <w:tab w:val="left" w:pos="14670"/>
              </w:tabs>
              <w:jc w:val="center"/>
            </w:pPr>
          </w:p>
        </w:tc>
        <w:tc>
          <w:tcPr>
            <w:tcW w:w="9356" w:type="dxa"/>
          </w:tcPr>
          <w:p w14:paraId="41EC6AB5" w14:textId="77777777" w:rsidR="004D6914" w:rsidRDefault="004D6914" w:rsidP="003D3CC0">
            <w:pPr>
              <w:tabs>
                <w:tab w:val="left" w:pos="14670"/>
              </w:tabs>
            </w:pPr>
          </w:p>
        </w:tc>
      </w:tr>
    </w:tbl>
    <w:p w14:paraId="4A9746DB" w14:textId="77777777" w:rsidR="00EB36AA" w:rsidRDefault="00EB36AA" w:rsidP="003D3CC0">
      <w:pPr>
        <w:tabs>
          <w:tab w:val="left" w:pos="14670"/>
        </w:tabs>
      </w:pPr>
    </w:p>
    <w:p w14:paraId="28861E58" w14:textId="77777777" w:rsidR="00EB36AA" w:rsidRPr="00EB36AA" w:rsidRDefault="00EB36AA" w:rsidP="00EB36AA"/>
    <w:p w14:paraId="3C46E731" w14:textId="77777777" w:rsidR="00DB226D" w:rsidRDefault="00DB226D" w:rsidP="00EB36AA">
      <w:pPr>
        <w:jc w:val="right"/>
      </w:pPr>
    </w:p>
    <w:p w14:paraId="072018BF" w14:textId="77777777" w:rsidR="00DB226D" w:rsidRPr="00DB226D" w:rsidRDefault="00DB226D" w:rsidP="00DB226D"/>
    <w:p w14:paraId="756217F9" w14:textId="77777777" w:rsidR="00DB226D" w:rsidRPr="00DB226D" w:rsidRDefault="00DB226D" w:rsidP="00DB226D"/>
    <w:p w14:paraId="4F3E9B53" w14:textId="77777777" w:rsidR="00DB226D" w:rsidRPr="00DB226D" w:rsidRDefault="00DB226D" w:rsidP="00DB226D"/>
    <w:p w14:paraId="2FD9A056" w14:textId="77777777" w:rsidR="00DB226D" w:rsidRPr="00DB226D" w:rsidRDefault="00DB226D" w:rsidP="00DB226D"/>
    <w:p w14:paraId="4AE8CD45" w14:textId="77777777" w:rsidR="003D3CC0" w:rsidRPr="00DB226D" w:rsidRDefault="00DB226D" w:rsidP="00DB226D">
      <w:pPr>
        <w:tabs>
          <w:tab w:val="left" w:pos="14685"/>
        </w:tabs>
      </w:pPr>
      <w:r>
        <w:tab/>
      </w:r>
    </w:p>
    <w:sectPr w:rsidR="003D3CC0" w:rsidRPr="00DB226D" w:rsidSect="003D3C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426" w:right="713" w:bottom="851" w:left="720" w:header="720" w:footer="34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D92CA" w14:textId="77777777" w:rsidR="00991A9F" w:rsidRDefault="00991A9F" w:rsidP="000A14D8">
      <w:pPr>
        <w:spacing w:after="0" w:line="240" w:lineRule="auto"/>
      </w:pPr>
      <w:r>
        <w:separator/>
      </w:r>
    </w:p>
  </w:endnote>
  <w:endnote w:type="continuationSeparator" w:id="0">
    <w:p w14:paraId="46343E29" w14:textId="77777777" w:rsidR="00991A9F" w:rsidRDefault="00991A9F" w:rsidP="000A1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C5559" w14:textId="77777777" w:rsidR="00E84E52" w:rsidRDefault="00E84E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2338219"/>
      <w:docPartObj>
        <w:docPartGallery w:val="Page Numbers (Bottom of Page)"/>
        <w:docPartUnique/>
      </w:docPartObj>
    </w:sdtPr>
    <w:sdtEndPr/>
    <w:sdtContent>
      <w:sdt>
        <w:sdtPr>
          <w:id w:val="671070109"/>
          <w:docPartObj>
            <w:docPartGallery w:val="Page Numbers (Top of Page)"/>
            <w:docPartUnique/>
          </w:docPartObj>
        </w:sdtPr>
        <w:sdtEndPr/>
        <w:sdtContent>
          <w:p w14:paraId="29A800A2" w14:textId="77777777" w:rsidR="003C3639" w:rsidRDefault="003C3639">
            <w:pPr>
              <w:pStyle w:val="Pieddepage"/>
              <w:jc w:val="right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 xml:space="preserve">Annexe – </w:t>
            </w:r>
            <w:r w:rsidRPr="0011047D">
              <w:rPr>
                <w:rFonts w:ascii="Arial" w:eastAsia="Arial" w:hAnsi="Arial" w:cs="Arial"/>
                <w:sz w:val="14"/>
              </w:rPr>
              <w:t>Charte de formalisme des fichiers</w:t>
            </w:r>
          </w:p>
          <w:p w14:paraId="2D2D1467" w14:textId="77777777" w:rsidR="003C3639" w:rsidRDefault="003C3639">
            <w:pPr>
              <w:pStyle w:val="Pieddepage"/>
              <w:jc w:val="right"/>
            </w:pPr>
            <w:r>
              <w:rPr>
                <w:rFonts w:ascii="Arial" w:eastAsia="Arial" w:hAnsi="Arial" w:cs="Arial"/>
                <w:sz w:val="14"/>
              </w:rPr>
              <w:t>Version 4 SIEA 2017</w:t>
            </w:r>
          </w:p>
          <w:p w14:paraId="35748D2F" w14:textId="77777777" w:rsidR="003C3639" w:rsidRDefault="003C3639">
            <w:pPr>
              <w:pStyle w:val="Pieddepage"/>
              <w:jc w:val="right"/>
            </w:pPr>
            <w:r w:rsidRPr="000A14D8">
              <w:rPr>
                <w:sz w:val="16"/>
                <w:szCs w:val="16"/>
              </w:rPr>
              <w:t xml:space="preserve">Page </w:t>
            </w:r>
            <w:r w:rsidRPr="000A14D8">
              <w:rPr>
                <w:bCs/>
                <w:sz w:val="16"/>
                <w:szCs w:val="16"/>
              </w:rPr>
              <w:fldChar w:fldCharType="begin"/>
            </w:r>
            <w:r w:rsidRPr="000A14D8">
              <w:rPr>
                <w:bCs/>
                <w:sz w:val="16"/>
                <w:szCs w:val="16"/>
              </w:rPr>
              <w:instrText>PAGE</w:instrText>
            </w:r>
            <w:r w:rsidRPr="000A14D8">
              <w:rPr>
                <w:bCs/>
                <w:sz w:val="16"/>
                <w:szCs w:val="16"/>
              </w:rPr>
              <w:fldChar w:fldCharType="separate"/>
            </w:r>
            <w:r w:rsidR="00D56DBE">
              <w:rPr>
                <w:bCs/>
                <w:noProof/>
                <w:sz w:val="16"/>
                <w:szCs w:val="16"/>
              </w:rPr>
              <w:t>12</w:t>
            </w:r>
            <w:r w:rsidRPr="000A14D8">
              <w:rPr>
                <w:bCs/>
                <w:sz w:val="16"/>
                <w:szCs w:val="16"/>
              </w:rPr>
              <w:fldChar w:fldCharType="end"/>
            </w:r>
            <w:r w:rsidRPr="000A14D8">
              <w:rPr>
                <w:sz w:val="16"/>
                <w:szCs w:val="16"/>
              </w:rPr>
              <w:t xml:space="preserve"> sur </w:t>
            </w:r>
            <w:r w:rsidRPr="000A14D8">
              <w:rPr>
                <w:bCs/>
                <w:sz w:val="16"/>
                <w:szCs w:val="16"/>
              </w:rPr>
              <w:fldChar w:fldCharType="begin"/>
            </w:r>
            <w:r w:rsidRPr="000A14D8">
              <w:rPr>
                <w:bCs/>
                <w:sz w:val="16"/>
                <w:szCs w:val="16"/>
              </w:rPr>
              <w:instrText>NUMPAGES</w:instrText>
            </w:r>
            <w:r w:rsidRPr="000A14D8">
              <w:rPr>
                <w:bCs/>
                <w:sz w:val="16"/>
                <w:szCs w:val="16"/>
              </w:rPr>
              <w:fldChar w:fldCharType="separate"/>
            </w:r>
            <w:r w:rsidR="00D56DBE">
              <w:rPr>
                <w:bCs/>
                <w:noProof/>
                <w:sz w:val="16"/>
                <w:szCs w:val="16"/>
              </w:rPr>
              <w:t>15</w:t>
            </w:r>
            <w:r w:rsidRPr="000A14D8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3590EC7" w14:textId="77777777" w:rsidR="003C3639" w:rsidRDefault="003C363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5D70" w14:textId="77777777" w:rsidR="00E84E52" w:rsidRDefault="00E84E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750C" w14:textId="77777777" w:rsidR="00991A9F" w:rsidRDefault="00991A9F" w:rsidP="000A14D8">
      <w:pPr>
        <w:spacing w:after="0" w:line="240" w:lineRule="auto"/>
      </w:pPr>
      <w:r>
        <w:separator/>
      </w:r>
    </w:p>
  </w:footnote>
  <w:footnote w:type="continuationSeparator" w:id="0">
    <w:p w14:paraId="19F8E5A8" w14:textId="77777777" w:rsidR="00991A9F" w:rsidRDefault="00991A9F" w:rsidP="000A1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3418" w14:textId="77777777" w:rsidR="00E84E52" w:rsidRDefault="00E84E5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FCA2" w14:textId="36C62455" w:rsidR="003C3639" w:rsidRDefault="00E84E52">
    <w:pPr>
      <w:pStyle w:val="En-tte"/>
    </w:pPr>
    <w:r>
      <w:rPr>
        <w:noProof/>
      </w:rPr>
      <w:drawing>
        <wp:inline distT="0" distB="0" distL="0" distR="0" wp14:anchorId="6A66291D" wp14:editId="596D4AFD">
          <wp:extent cx="952381" cy="1180952"/>
          <wp:effectExtent l="0" t="0" r="635" b="63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381" cy="11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DC958A" w14:textId="77777777" w:rsidR="003C3639" w:rsidRDefault="003C363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9CD8D" w14:textId="77777777" w:rsidR="00E84E52" w:rsidRDefault="00E84E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231C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15F691E"/>
    <w:multiLevelType w:val="hybridMultilevel"/>
    <w:tmpl w:val="BA88ABEA"/>
    <w:lvl w:ilvl="0" w:tplc="BCE669C2">
      <w:numFmt w:val="bullet"/>
      <w:lvlText w:val="-"/>
      <w:lvlJc w:val="left"/>
      <w:pPr>
        <w:ind w:left="1065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CD0527D"/>
    <w:multiLevelType w:val="hybridMultilevel"/>
    <w:tmpl w:val="2C088CD8"/>
    <w:lvl w:ilvl="0" w:tplc="EEEA282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5488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12C1F9A"/>
    <w:multiLevelType w:val="multilevel"/>
    <w:tmpl w:val="727C767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674F11"/>
    <w:multiLevelType w:val="hybridMultilevel"/>
    <w:tmpl w:val="71F0A47A"/>
    <w:lvl w:ilvl="0" w:tplc="98BCDC00">
      <w:start w:val="1"/>
      <w:numFmt w:val="decimal"/>
      <w:lvlText w:val="%1-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464E70C9"/>
    <w:multiLevelType w:val="hybridMultilevel"/>
    <w:tmpl w:val="38A4679A"/>
    <w:lvl w:ilvl="0" w:tplc="E208DE8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6E807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60B50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C41A5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40EEE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38853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6C8A3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A601A4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D02AD4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E0C4DD3"/>
    <w:multiLevelType w:val="hybridMultilevel"/>
    <w:tmpl w:val="54B4023E"/>
    <w:lvl w:ilvl="0" w:tplc="040C0013">
      <w:start w:val="1"/>
      <w:numFmt w:val="upperRoman"/>
      <w:lvlText w:val="%1."/>
      <w:lvlJc w:val="right"/>
      <w:pPr>
        <w:ind w:left="3192" w:hanging="360"/>
      </w:pPr>
    </w:lvl>
    <w:lvl w:ilvl="1" w:tplc="040C0019" w:tentative="1">
      <w:start w:val="1"/>
      <w:numFmt w:val="lowerLetter"/>
      <w:lvlText w:val="%2."/>
      <w:lvlJc w:val="left"/>
      <w:pPr>
        <w:ind w:left="3912" w:hanging="360"/>
      </w:pPr>
    </w:lvl>
    <w:lvl w:ilvl="2" w:tplc="040C001B" w:tentative="1">
      <w:start w:val="1"/>
      <w:numFmt w:val="lowerRoman"/>
      <w:lvlText w:val="%3."/>
      <w:lvlJc w:val="right"/>
      <w:pPr>
        <w:ind w:left="4632" w:hanging="180"/>
      </w:pPr>
    </w:lvl>
    <w:lvl w:ilvl="3" w:tplc="040C000F" w:tentative="1">
      <w:start w:val="1"/>
      <w:numFmt w:val="decimal"/>
      <w:lvlText w:val="%4."/>
      <w:lvlJc w:val="left"/>
      <w:pPr>
        <w:ind w:left="5352" w:hanging="360"/>
      </w:pPr>
    </w:lvl>
    <w:lvl w:ilvl="4" w:tplc="040C0019" w:tentative="1">
      <w:start w:val="1"/>
      <w:numFmt w:val="lowerLetter"/>
      <w:lvlText w:val="%5."/>
      <w:lvlJc w:val="left"/>
      <w:pPr>
        <w:ind w:left="6072" w:hanging="360"/>
      </w:pPr>
    </w:lvl>
    <w:lvl w:ilvl="5" w:tplc="040C001B" w:tentative="1">
      <w:start w:val="1"/>
      <w:numFmt w:val="lowerRoman"/>
      <w:lvlText w:val="%6."/>
      <w:lvlJc w:val="right"/>
      <w:pPr>
        <w:ind w:left="6792" w:hanging="180"/>
      </w:pPr>
    </w:lvl>
    <w:lvl w:ilvl="6" w:tplc="040C000F" w:tentative="1">
      <w:start w:val="1"/>
      <w:numFmt w:val="decimal"/>
      <w:lvlText w:val="%7."/>
      <w:lvlJc w:val="left"/>
      <w:pPr>
        <w:ind w:left="7512" w:hanging="360"/>
      </w:pPr>
    </w:lvl>
    <w:lvl w:ilvl="7" w:tplc="040C0019" w:tentative="1">
      <w:start w:val="1"/>
      <w:numFmt w:val="lowerLetter"/>
      <w:lvlText w:val="%8."/>
      <w:lvlJc w:val="left"/>
      <w:pPr>
        <w:ind w:left="8232" w:hanging="360"/>
      </w:pPr>
    </w:lvl>
    <w:lvl w:ilvl="8" w:tplc="040C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 w15:restartNumberingAfterBreak="0">
    <w:nsid w:val="7A25417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8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ent HAUGEARD">
    <w15:presenceInfo w15:providerId="AD" w15:userId="S-1-5-21-3456060695-3977859725-2347755751-11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206"/>
    <w:rsid w:val="000129E0"/>
    <w:rsid w:val="000508D9"/>
    <w:rsid w:val="000733F2"/>
    <w:rsid w:val="00085F6F"/>
    <w:rsid w:val="000A14D8"/>
    <w:rsid w:val="000B3C93"/>
    <w:rsid w:val="000B6193"/>
    <w:rsid w:val="000C47DC"/>
    <w:rsid w:val="000C56EF"/>
    <w:rsid w:val="000C6C6B"/>
    <w:rsid w:val="000D12F1"/>
    <w:rsid w:val="000E6206"/>
    <w:rsid w:val="000F2BF1"/>
    <w:rsid w:val="0010018B"/>
    <w:rsid w:val="0010241B"/>
    <w:rsid w:val="0011047D"/>
    <w:rsid w:val="00157958"/>
    <w:rsid w:val="001611CE"/>
    <w:rsid w:val="0017101C"/>
    <w:rsid w:val="00176B80"/>
    <w:rsid w:val="001C39F2"/>
    <w:rsid w:val="001F3569"/>
    <w:rsid w:val="00216A40"/>
    <w:rsid w:val="00240AEC"/>
    <w:rsid w:val="00243C61"/>
    <w:rsid w:val="002534AB"/>
    <w:rsid w:val="00266123"/>
    <w:rsid w:val="00286D2D"/>
    <w:rsid w:val="00296F24"/>
    <w:rsid w:val="00297D4E"/>
    <w:rsid w:val="002C0BA4"/>
    <w:rsid w:val="00341767"/>
    <w:rsid w:val="00341DA3"/>
    <w:rsid w:val="003823AA"/>
    <w:rsid w:val="00384BB8"/>
    <w:rsid w:val="00385A43"/>
    <w:rsid w:val="003B24E1"/>
    <w:rsid w:val="003C081E"/>
    <w:rsid w:val="003C2A1A"/>
    <w:rsid w:val="003C3639"/>
    <w:rsid w:val="003C3700"/>
    <w:rsid w:val="003D3CC0"/>
    <w:rsid w:val="00417EF3"/>
    <w:rsid w:val="00427CB4"/>
    <w:rsid w:val="0045016B"/>
    <w:rsid w:val="00451B28"/>
    <w:rsid w:val="00464666"/>
    <w:rsid w:val="00482689"/>
    <w:rsid w:val="0049647F"/>
    <w:rsid w:val="004A79DF"/>
    <w:rsid w:val="004C003D"/>
    <w:rsid w:val="004C49C1"/>
    <w:rsid w:val="004D6914"/>
    <w:rsid w:val="004E7D07"/>
    <w:rsid w:val="004F4D86"/>
    <w:rsid w:val="0051382C"/>
    <w:rsid w:val="0053038C"/>
    <w:rsid w:val="00537AE8"/>
    <w:rsid w:val="00567669"/>
    <w:rsid w:val="00573BD2"/>
    <w:rsid w:val="00620DEB"/>
    <w:rsid w:val="00640421"/>
    <w:rsid w:val="00685B0F"/>
    <w:rsid w:val="00704816"/>
    <w:rsid w:val="00712069"/>
    <w:rsid w:val="00740EA2"/>
    <w:rsid w:val="007744BB"/>
    <w:rsid w:val="007A130D"/>
    <w:rsid w:val="007E2BF6"/>
    <w:rsid w:val="008017D6"/>
    <w:rsid w:val="008058B8"/>
    <w:rsid w:val="00812973"/>
    <w:rsid w:val="0084735D"/>
    <w:rsid w:val="0085328D"/>
    <w:rsid w:val="00856BA6"/>
    <w:rsid w:val="00863C80"/>
    <w:rsid w:val="00875436"/>
    <w:rsid w:val="008B12DE"/>
    <w:rsid w:val="008B4073"/>
    <w:rsid w:val="008C1A46"/>
    <w:rsid w:val="008D1C8C"/>
    <w:rsid w:val="008E2C05"/>
    <w:rsid w:val="008F4D9E"/>
    <w:rsid w:val="00917D26"/>
    <w:rsid w:val="0093406C"/>
    <w:rsid w:val="00943AE0"/>
    <w:rsid w:val="00951EEA"/>
    <w:rsid w:val="0095433A"/>
    <w:rsid w:val="00991A9F"/>
    <w:rsid w:val="0099648F"/>
    <w:rsid w:val="009B28AE"/>
    <w:rsid w:val="009E531B"/>
    <w:rsid w:val="009F57F0"/>
    <w:rsid w:val="00A142A9"/>
    <w:rsid w:val="00A21D6A"/>
    <w:rsid w:val="00A55CC5"/>
    <w:rsid w:val="00A61509"/>
    <w:rsid w:val="00A85712"/>
    <w:rsid w:val="00AA1C75"/>
    <w:rsid w:val="00B031E4"/>
    <w:rsid w:val="00B90704"/>
    <w:rsid w:val="00BD3290"/>
    <w:rsid w:val="00BF0228"/>
    <w:rsid w:val="00BF169E"/>
    <w:rsid w:val="00C40CB7"/>
    <w:rsid w:val="00C94090"/>
    <w:rsid w:val="00CE40A4"/>
    <w:rsid w:val="00D06FE9"/>
    <w:rsid w:val="00D56DBE"/>
    <w:rsid w:val="00D74033"/>
    <w:rsid w:val="00DA431E"/>
    <w:rsid w:val="00DB226D"/>
    <w:rsid w:val="00DD21FB"/>
    <w:rsid w:val="00DF5551"/>
    <w:rsid w:val="00DF57CD"/>
    <w:rsid w:val="00E7033A"/>
    <w:rsid w:val="00E75DAF"/>
    <w:rsid w:val="00E84E52"/>
    <w:rsid w:val="00E94521"/>
    <w:rsid w:val="00EB36AA"/>
    <w:rsid w:val="00F0660B"/>
    <w:rsid w:val="00F35219"/>
    <w:rsid w:val="00F57AD7"/>
    <w:rsid w:val="00F61C71"/>
    <w:rsid w:val="00F824FA"/>
    <w:rsid w:val="00FC2E1C"/>
    <w:rsid w:val="00FC4B7B"/>
    <w:rsid w:val="00FD56DD"/>
    <w:rsid w:val="00FE4828"/>
    <w:rsid w:val="00FE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448D3"/>
  <w15:docId w15:val="{1643B567-3450-43D5-9A63-B7D6B33C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220"/>
      <w:jc w:val="center"/>
      <w:outlineLvl w:val="0"/>
    </w:pPr>
    <w:rPr>
      <w:rFonts w:ascii="Arial" w:eastAsia="Arial" w:hAnsi="Arial" w:cs="Arial"/>
      <w:color w:val="FF6500"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Arial" w:eastAsia="Arial" w:hAnsi="Arial" w:cs="Arial"/>
      <w:color w:val="FF6500"/>
      <w:sz w:val="36"/>
    </w:rPr>
  </w:style>
  <w:style w:type="paragraph" w:styleId="En-tte">
    <w:name w:val="header"/>
    <w:basedOn w:val="Normal"/>
    <w:link w:val="En-tteCar"/>
    <w:uiPriority w:val="99"/>
    <w:unhideWhenUsed/>
    <w:rsid w:val="000A1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14D8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0A1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14D8"/>
    <w:rPr>
      <w:rFonts w:ascii="Calibri" w:eastAsia="Calibri" w:hAnsi="Calibri" w:cs="Calibri"/>
      <w:color w:val="000000"/>
    </w:rPr>
  </w:style>
  <w:style w:type="table" w:styleId="Grilledutableau">
    <w:name w:val="Table Grid"/>
    <w:basedOn w:val="TableauNormal"/>
    <w:uiPriority w:val="39"/>
    <w:rsid w:val="00110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1047D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4C49C1"/>
    <w:pPr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4735D"/>
    <w:pPr>
      <w:tabs>
        <w:tab w:val="left" w:pos="426"/>
        <w:tab w:val="right" w:leader="dot" w:pos="15397"/>
      </w:tabs>
      <w:spacing w:after="100"/>
    </w:pPr>
  </w:style>
  <w:style w:type="character" w:styleId="Lienhypertexte">
    <w:name w:val="Hyperlink"/>
    <w:basedOn w:val="Policepardfaut"/>
    <w:uiPriority w:val="99"/>
    <w:unhideWhenUsed/>
    <w:rsid w:val="004C49C1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2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28AE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8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c.liain.fr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B2476-2158-49C2-9187-89C9F334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20</Pages>
  <Words>2482</Words>
  <Characters>13656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Charte de formalisme des fichiers</vt:lpstr>
    </vt:vector>
  </TitlesOfParts>
  <Company>Hewlett-Packard Company</Company>
  <LinksUpToDate>false</LinksUpToDate>
  <CharactersWithSpaces>16106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 de formalisme des fichiers</dc:title>
  <dc:creator>SIEA</dc:creator>
  <cp:lastModifiedBy>Laurent HAUGEARD</cp:lastModifiedBy>
  <cp:revision>15</cp:revision>
  <cp:lastPrinted>2016-01-07T09:00:00Z</cp:lastPrinted>
  <dcterms:created xsi:type="dcterms:W3CDTF">2017-06-23T09:46:00Z</dcterms:created>
  <dcterms:modified xsi:type="dcterms:W3CDTF">2021-12-02T20:11:00Z</dcterms:modified>
</cp:coreProperties>
</file>